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77" w:rsidRPr="00D50305" w:rsidRDefault="00F45977" w:rsidP="00F45977">
      <w:pPr>
        <w:adjustRightInd w:val="0"/>
        <w:snapToGrid w:val="0"/>
        <w:rPr>
          <w:rFonts w:ascii="方正黑体简体" w:eastAsia="方正黑体简体" w:hint="eastAsia"/>
        </w:rPr>
      </w:pPr>
    </w:p>
    <w:p w:rsidR="00F45977" w:rsidRDefault="00F45977" w:rsidP="00F45977">
      <w:pPr>
        <w:adjustRightInd w:val="0"/>
        <w:snapToGrid w:val="0"/>
        <w:rPr>
          <w:rFonts w:ascii="方正黑体简体" w:eastAsia="方正黑体简体" w:hint="eastAsia"/>
        </w:rPr>
      </w:pPr>
    </w:p>
    <w:p w:rsidR="00DF0E6D" w:rsidRPr="009B5F3F" w:rsidRDefault="00DF0E6D" w:rsidP="00F45977">
      <w:pPr>
        <w:adjustRightInd w:val="0"/>
        <w:snapToGrid w:val="0"/>
        <w:rPr>
          <w:rFonts w:ascii="方正黑体简体" w:eastAsia="方正黑体简体" w:hint="eastAsia"/>
        </w:rPr>
      </w:pPr>
    </w:p>
    <w:p w:rsidR="00F45977" w:rsidRPr="009B5F3F" w:rsidRDefault="00F45977" w:rsidP="00F45977">
      <w:pPr>
        <w:tabs>
          <w:tab w:val="left" w:pos="158"/>
          <w:tab w:val="left" w:pos="316"/>
        </w:tabs>
        <w:adjustRightInd w:val="0"/>
        <w:snapToGrid w:val="0"/>
        <w:rPr>
          <w:rFonts w:ascii="方正黑体简体" w:eastAsia="方正黑体简体" w:hint="eastAsia"/>
        </w:rPr>
      </w:pPr>
    </w:p>
    <w:p w:rsidR="00F45977" w:rsidRPr="00805180" w:rsidRDefault="00F45977" w:rsidP="00F45977">
      <w:pPr>
        <w:tabs>
          <w:tab w:val="left" w:pos="316"/>
          <w:tab w:val="left" w:pos="632"/>
          <w:tab w:val="left" w:pos="8374"/>
          <w:tab w:val="left" w:pos="8532"/>
        </w:tabs>
        <w:spacing w:line="480" w:lineRule="exact"/>
        <w:jc w:val="center"/>
      </w:pPr>
      <w:r w:rsidRPr="0080518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2.15pt;margin-top:17.1pt;width:399.2pt;height:51pt;z-index:251656192" fillcolor="#fa0000" strokecolor="red">
            <v:shadow color="#868686"/>
            <v:textpath style="font-family:&quot;方正小标宋_GBK&quot;;v-text-kern:t" trim="t" fitpath="t" string="重庆交通大学文件"/>
          </v:shape>
        </w:pict>
      </w:r>
    </w:p>
    <w:p w:rsidR="00F45977" w:rsidRPr="00805180" w:rsidRDefault="00F45977" w:rsidP="00F45977">
      <w:pPr>
        <w:spacing w:line="500" w:lineRule="exact"/>
        <w:jc w:val="center"/>
      </w:pPr>
    </w:p>
    <w:p w:rsidR="00F45977" w:rsidRPr="00805180" w:rsidRDefault="00F45977" w:rsidP="00F45977">
      <w:pPr>
        <w:spacing w:line="460" w:lineRule="exact"/>
        <w:jc w:val="center"/>
      </w:pPr>
    </w:p>
    <w:p w:rsidR="00F45977" w:rsidRDefault="00F45977" w:rsidP="00F45977">
      <w:pPr>
        <w:tabs>
          <w:tab w:val="center" w:pos="4422"/>
        </w:tabs>
        <w:jc w:val="center"/>
        <w:rPr>
          <w:rFonts w:ascii="方正仿宋_GBK" w:hint="eastAsia"/>
          <w:szCs w:val="32"/>
        </w:rPr>
      </w:pPr>
    </w:p>
    <w:p w:rsidR="00F45977" w:rsidRDefault="00F45977" w:rsidP="00F45977">
      <w:pPr>
        <w:tabs>
          <w:tab w:val="center" w:pos="4422"/>
        </w:tabs>
        <w:jc w:val="center"/>
        <w:rPr>
          <w:rFonts w:ascii="方正仿宋_GBK" w:hint="eastAsia"/>
          <w:szCs w:val="32"/>
        </w:rPr>
      </w:pPr>
    </w:p>
    <w:p w:rsidR="00DF0E6D" w:rsidRDefault="00DF0E6D" w:rsidP="00F45977">
      <w:pPr>
        <w:tabs>
          <w:tab w:val="center" w:pos="4422"/>
        </w:tabs>
        <w:jc w:val="center"/>
        <w:rPr>
          <w:rFonts w:ascii="方正仿宋_GBK" w:hint="eastAsia"/>
          <w:szCs w:val="32"/>
        </w:rPr>
      </w:pPr>
    </w:p>
    <w:p w:rsidR="00DF0E6D" w:rsidRPr="0087055E" w:rsidRDefault="00DF0E6D" w:rsidP="00F45977">
      <w:pPr>
        <w:tabs>
          <w:tab w:val="center" w:pos="4422"/>
        </w:tabs>
        <w:jc w:val="center"/>
        <w:rPr>
          <w:rFonts w:ascii="方正仿宋_GBK" w:hint="eastAsia"/>
          <w:szCs w:val="32"/>
        </w:rPr>
      </w:pPr>
    </w:p>
    <w:p w:rsidR="00F45977" w:rsidRPr="00F45977" w:rsidRDefault="00F45977" w:rsidP="00F45977">
      <w:pPr>
        <w:tabs>
          <w:tab w:val="left" w:pos="8532"/>
          <w:tab w:val="left" w:pos="8690"/>
        </w:tabs>
        <w:spacing w:line="0" w:lineRule="atLeast"/>
        <w:ind w:rightChars="-1" w:right="-2"/>
        <w:jc w:val="center"/>
        <w:rPr>
          <w:rFonts w:eastAsia="方正仿宋简体"/>
          <w:color w:val="000000"/>
          <w:sz w:val="32"/>
          <w:szCs w:val="32"/>
        </w:rPr>
      </w:pPr>
      <w:r w:rsidRPr="00F45977">
        <w:rPr>
          <w:color w:val="000000"/>
          <w:sz w:val="32"/>
          <w:szCs w:val="32"/>
        </w:rPr>
        <w:t>交大</w:t>
      </w:r>
      <w:r w:rsidRPr="00F45977">
        <w:rPr>
          <w:rFonts w:eastAsia="仿宋_GB2312"/>
          <w:color w:val="000000"/>
          <w:sz w:val="32"/>
          <w:szCs w:val="32"/>
        </w:rPr>
        <w:t>〔</w:t>
      </w:r>
      <w:r w:rsidRPr="00F45977">
        <w:rPr>
          <w:rFonts w:eastAsia="方正仿宋简体"/>
          <w:color w:val="000000"/>
          <w:sz w:val="32"/>
          <w:szCs w:val="32"/>
        </w:rPr>
        <w:t>2016</w:t>
      </w:r>
      <w:r w:rsidRPr="00F45977">
        <w:rPr>
          <w:rFonts w:eastAsia="仿宋_GB2312"/>
          <w:color w:val="000000"/>
          <w:sz w:val="32"/>
          <w:szCs w:val="32"/>
        </w:rPr>
        <w:t>〕</w:t>
      </w:r>
      <w:r>
        <w:rPr>
          <w:rFonts w:eastAsia="方正仿宋简体" w:hint="eastAsia"/>
          <w:color w:val="000000"/>
          <w:sz w:val="32"/>
          <w:szCs w:val="32"/>
        </w:rPr>
        <w:t>111</w:t>
      </w:r>
      <w:r w:rsidRPr="00F45977">
        <w:rPr>
          <w:color w:val="000000"/>
          <w:sz w:val="32"/>
          <w:szCs w:val="32"/>
        </w:rPr>
        <w:t>号</w:t>
      </w:r>
    </w:p>
    <w:p w:rsidR="00F45977" w:rsidRPr="00812103" w:rsidRDefault="00F45977" w:rsidP="00F45977">
      <w:pPr>
        <w:tabs>
          <w:tab w:val="center" w:pos="4422"/>
        </w:tabs>
        <w:jc w:val="center"/>
        <w:rPr>
          <w:rFonts w:hint="eastAsia"/>
        </w:rPr>
      </w:pPr>
      <w:r w:rsidRPr="00812103">
        <w:rPr>
          <w:rFonts w:hint="eastAsia"/>
        </w:rPr>
        <w:pict>
          <v:line id="_x0000_s1027" style="position:absolute;left:0;text-align:left;z-index:251657216" from="15.4pt,6.2pt" to="426.4pt,7.35pt" strokecolor="red">
            <v:shadow color="#868686"/>
          </v:line>
        </w:pict>
      </w:r>
    </w:p>
    <w:p w:rsidR="00F45977" w:rsidRDefault="00F45977" w:rsidP="00F45977">
      <w:pPr>
        <w:tabs>
          <w:tab w:val="center" w:pos="4422"/>
        </w:tabs>
        <w:jc w:val="center"/>
        <w:rPr>
          <w:rFonts w:hint="eastAsia"/>
        </w:rPr>
      </w:pPr>
    </w:p>
    <w:p w:rsidR="00F45977" w:rsidRPr="00576B3B" w:rsidRDefault="00F45977" w:rsidP="00F45977">
      <w:pPr>
        <w:tabs>
          <w:tab w:val="center" w:pos="4422"/>
        </w:tabs>
        <w:jc w:val="center"/>
        <w:rPr>
          <w:rFonts w:hint="eastAsia"/>
        </w:rPr>
      </w:pPr>
    </w:p>
    <w:p w:rsidR="00BE6FD5" w:rsidRDefault="00C757B8" w:rsidP="002F2AE5">
      <w:pPr>
        <w:spacing w:line="596" w:lineRule="exact"/>
        <w:jc w:val="center"/>
        <w:rPr>
          <w:rFonts w:ascii="方正小标宋_GBK" w:eastAsia="方正小标宋_GBK" w:hint="eastAsia"/>
          <w:bCs/>
          <w:color w:val="000000"/>
          <w:kern w:val="0"/>
          <w:sz w:val="44"/>
          <w:szCs w:val="44"/>
        </w:rPr>
      </w:pPr>
      <w:r w:rsidRPr="00C757B8">
        <w:rPr>
          <w:rFonts w:ascii="方正小标宋_GBK" w:eastAsia="方正小标宋_GBK" w:hint="eastAsia"/>
          <w:bCs/>
          <w:color w:val="000000"/>
          <w:kern w:val="0"/>
          <w:sz w:val="44"/>
          <w:szCs w:val="44"/>
        </w:rPr>
        <w:t>重庆交通大学</w:t>
      </w:r>
      <w:r>
        <w:rPr>
          <w:rFonts w:ascii="方正小标宋_GBK" w:eastAsia="方正小标宋_GBK" w:hint="eastAsia"/>
          <w:bCs/>
          <w:color w:val="000000"/>
          <w:kern w:val="0"/>
          <w:sz w:val="44"/>
          <w:szCs w:val="44"/>
        </w:rPr>
        <w:t>关于印发</w:t>
      </w:r>
    </w:p>
    <w:p w:rsidR="00C757B8" w:rsidRPr="00BE6FD5" w:rsidRDefault="00C757B8" w:rsidP="002F2AE5">
      <w:pPr>
        <w:spacing w:line="596" w:lineRule="exact"/>
        <w:jc w:val="center"/>
        <w:rPr>
          <w:rFonts w:ascii="方正小标宋_GBK" w:eastAsia="方正小标宋_GBK" w:hint="eastAsia"/>
          <w:bCs/>
          <w:color w:val="000000"/>
          <w:spacing w:val="-20"/>
          <w:kern w:val="0"/>
          <w:sz w:val="44"/>
          <w:szCs w:val="44"/>
        </w:rPr>
      </w:pPr>
      <w:r w:rsidRPr="00BE6FD5">
        <w:rPr>
          <w:rFonts w:ascii="方正小标宋_GBK" w:eastAsia="方正小标宋_GBK" w:hint="eastAsia"/>
          <w:bCs/>
          <w:color w:val="000000"/>
          <w:spacing w:val="-20"/>
          <w:kern w:val="0"/>
          <w:sz w:val="44"/>
          <w:szCs w:val="44"/>
        </w:rPr>
        <w:t>《创新创业学分认定与转换办法（试行）》的通知</w:t>
      </w:r>
    </w:p>
    <w:p w:rsidR="00C757B8" w:rsidRDefault="00C757B8" w:rsidP="002F2AE5">
      <w:pPr>
        <w:spacing w:line="596" w:lineRule="exact"/>
        <w:jc w:val="center"/>
        <w:rPr>
          <w:rFonts w:ascii="方正小标宋_GBK" w:eastAsia="方正小标宋_GBK" w:hint="eastAsia"/>
          <w:bCs/>
          <w:color w:val="000000"/>
          <w:kern w:val="0"/>
          <w:sz w:val="44"/>
          <w:szCs w:val="44"/>
        </w:rPr>
      </w:pPr>
    </w:p>
    <w:p w:rsidR="00C757B8" w:rsidRPr="00C757B8" w:rsidRDefault="00C757B8" w:rsidP="002F2AE5">
      <w:pPr>
        <w:spacing w:line="596" w:lineRule="exact"/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</w:pPr>
      <w:r w:rsidRPr="00C757B8"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  <w:t>校属有关单位：</w:t>
      </w:r>
    </w:p>
    <w:p w:rsidR="00C757B8" w:rsidRPr="00C757B8" w:rsidRDefault="00C757B8" w:rsidP="002F2AE5">
      <w:pPr>
        <w:spacing w:line="596" w:lineRule="exact"/>
        <w:jc w:val="left"/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</w:pPr>
      <w:r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  <w:t xml:space="preserve">    </w:t>
      </w:r>
      <w:r w:rsidRPr="00C757B8"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  <w:t>经学校研究同意，现将《重庆交通大学创新创业学分认定与转换办法（试行）》印发你们，请遵照执行。</w:t>
      </w:r>
    </w:p>
    <w:p w:rsidR="00C757B8" w:rsidRDefault="00C757B8" w:rsidP="002F2AE5">
      <w:pPr>
        <w:spacing w:line="596" w:lineRule="exact"/>
        <w:jc w:val="center"/>
        <w:rPr>
          <w:rFonts w:ascii="方正小标宋_GBK" w:eastAsia="方正小标宋_GBK" w:hint="eastAsia"/>
          <w:bCs/>
          <w:color w:val="000000"/>
          <w:kern w:val="0"/>
          <w:sz w:val="44"/>
          <w:szCs w:val="44"/>
        </w:rPr>
      </w:pPr>
    </w:p>
    <w:p w:rsidR="00C757B8" w:rsidRPr="00C757B8" w:rsidRDefault="00C757B8" w:rsidP="002F2AE5">
      <w:pPr>
        <w:spacing w:line="596" w:lineRule="exact"/>
        <w:ind w:firstLineChars="1750" w:firstLine="5600"/>
        <w:jc w:val="left"/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</w:pPr>
      <w:r w:rsidRPr="00C757B8"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  <w:t>重庆交通大学</w:t>
      </w:r>
    </w:p>
    <w:p w:rsidR="00C757B8" w:rsidRPr="00C757B8" w:rsidRDefault="00D55CA9" w:rsidP="002F2AE5">
      <w:pPr>
        <w:spacing w:line="596" w:lineRule="exact"/>
        <w:ind w:firstLineChars="1700" w:firstLine="5440"/>
        <w:jc w:val="left"/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</w:pPr>
      <w:r w:rsidRPr="00C757B8"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  <w:t>2016年5月</w:t>
      </w:r>
      <w:r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  <w:t>11</w:t>
      </w:r>
      <w:r w:rsidR="00C757B8" w:rsidRPr="00C757B8">
        <w:rPr>
          <w:rFonts w:ascii="方正仿宋_GBK" w:eastAsia="方正仿宋_GBK" w:hint="eastAsia"/>
          <w:bCs/>
          <w:color w:val="000000"/>
          <w:kern w:val="0"/>
          <w:sz w:val="32"/>
          <w:szCs w:val="32"/>
        </w:rPr>
        <w:t>日</w:t>
      </w:r>
    </w:p>
    <w:p w:rsidR="00F17F2E" w:rsidRPr="00BE6FD5" w:rsidRDefault="00C757B8" w:rsidP="002F2AE5">
      <w:pPr>
        <w:spacing w:line="596" w:lineRule="exact"/>
        <w:jc w:val="center"/>
        <w:rPr>
          <w:rFonts w:ascii="方正小标宋_GBK" w:eastAsia="方正小标宋_GBK" w:hint="eastAsia"/>
          <w:bCs/>
          <w:color w:val="000000"/>
          <w:spacing w:val="-20"/>
          <w:kern w:val="0"/>
          <w:sz w:val="44"/>
          <w:szCs w:val="44"/>
        </w:rPr>
      </w:pPr>
      <w:r>
        <w:rPr>
          <w:rFonts w:ascii="方正小标宋_GBK" w:eastAsia="方正小标宋_GBK"/>
          <w:bCs/>
          <w:color w:val="000000"/>
          <w:kern w:val="0"/>
          <w:sz w:val="44"/>
          <w:szCs w:val="44"/>
        </w:rPr>
        <w:br w:type="page"/>
      </w:r>
      <w:r w:rsidR="00F17F2E" w:rsidRPr="00BE6FD5">
        <w:rPr>
          <w:rFonts w:ascii="方正小标宋_GBK" w:eastAsia="方正小标宋_GBK" w:hint="eastAsia"/>
          <w:bCs/>
          <w:color w:val="000000"/>
          <w:spacing w:val="-20"/>
          <w:kern w:val="0"/>
          <w:sz w:val="44"/>
          <w:szCs w:val="44"/>
        </w:rPr>
        <w:lastRenderedPageBreak/>
        <w:t>重庆交通大学创新创业学分认定与转换办法（试行）</w:t>
      </w:r>
    </w:p>
    <w:p w:rsidR="00F17F2E" w:rsidRPr="00C757B8" w:rsidRDefault="00F17F2E" w:rsidP="002F2AE5">
      <w:pPr>
        <w:spacing w:line="596" w:lineRule="exact"/>
        <w:jc w:val="center"/>
        <w:rPr>
          <w:rFonts w:eastAsia="方正仿宋_GBK"/>
          <w:bCs/>
          <w:color w:val="000000"/>
          <w:kern w:val="0"/>
          <w:sz w:val="32"/>
          <w:szCs w:val="32"/>
        </w:rPr>
      </w:pPr>
    </w:p>
    <w:p w:rsidR="00F17F2E" w:rsidRPr="00BE6FD5" w:rsidRDefault="00F17F2E" w:rsidP="002F2AE5">
      <w:pPr>
        <w:spacing w:beforeLines="50" w:afterLines="50" w:line="596" w:lineRule="exact"/>
        <w:jc w:val="center"/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>第一章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>总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>则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第一条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为深化学校创新创业教育改革，鼓励本科生开展创新创业实践活动，强化学生创新精神、创业意识和创业能力，提高人才培养质量，特制定本办法。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创新创业学分是指我校普通全日制本科生，以及已申请结业但在最长学习年限内的学生，参加各类创新创业竞赛、创新创业训练、创新创业实践活动，通过申请和认定后所获得的相应学分。</w:t>
      </w:r>
    </w:p>
    <w:p w:rsidR="00F17F2E" w:rsidRPr="00C757B8" w:rsidRDefault="00F17F2E" w:rsidP="002F2AE5">
      <w:pPr>
        <w:spacing w:beforeLines="50" w:afterLines="50" w:line="596" w:lineRule="exact"/>
        <w:jc w:val="center"/>
        <w:rPr>
          <w:rFonts w:ascii="方正黑体_GBK" w:eastAsia="方正黑体_GBK"/>
          <w:bCs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第二章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认定范围与标准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第三条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学生参加经学校认定的创新创业竞赛活动并获奖，可获得相应学分。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（一）国家级：特等奖</w:t>
      </w:r>
      <w:r w:rsidRPr="00C757B8">
        <w:rPr>
          <w:rFonts w:eastAsia="方正仿宋_GBK"/>
          <w:color w:val="000000"/>
          <w:kern w:val="0"/>
          <w:sz w:val="32"/>
          <w:szCs w:val="32"/>
        </w:rPr>
        <w:t>6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学分，一等奖</w:t>
      </w:r>
      <w:r w:rsidRPr="00C757B8">
        <w:rPr>
          <w:rFonts w:eastAsia="方正仿宋_GBK"/>
          <w:color w:val="000000"/>
          <w:kern w:val="0"/>
          <w:sz w:val="32"/>
          <w:szCs w:val="32"/>
        </w:rPr>
        <w:t>5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学分，二等奖</w:t>
      </w:r>
      <w:r w:rsidRPr="00C757B8">
        <w:rPr>
          <w:rFonts w:eastAsia="方正仿宋_GBK"/>
          <w:color w:val="000000"/>
          <w:kern w:val="0"/>
          <w:sz w:val="32"/>
          <w:szCs w:val="32"/>
        </w:rPr>
        <w:t>4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学分，三等奖记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学分；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（二）省级：特等奖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学分，一等奖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学分，二等奖</w:t>
      </w:r>
      <w:r w:rsidRPr="00C757B8">
        <w:rPr>
          <w:rFonts w:eastAsia="方正仿宋_GBK"/>
          <w:color w:val="000000"/>
          <w:kern w:val="0"/>
          <w:sz w:val="32"/>
          <w:szCs w:val="32"/>
        </w:rPr>
        <w:t>1.5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学分，三等奖</w:t>
      </w:r>
      <w:r w:rsidRPr="00C757B8">
        <w:rPr>
          <w:rFonts w:eastAsia="方正仿宋_GBK"/>
          <w:color w:val="000000"/>
          <w:kern w:val="0"/>
          <w:sz w:val="32"/>
          <w:szCs w:val="32"/>
        </w:rPr>
        <w:t>1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学分；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（三）校级：特等奖</w:t>
      </w:r>
      <w:r w:rsidRPr="00C757B8">
        <w:rPr>
          <w:rFonts w:eastAsia="方正仿宋_GBK"/>
          <w:color w:val="000000"/>
          <w:kern w:val="0"/>
          <w:sz w:val="32"/>
          <w:szCs w:val="32"/>
        </w:rPr>
        <w:t>1.5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学分，一等奖记</w:t>
      </w:r>
      <w:r w:rsidRPr="00C757B8">
        <w:rPr>
          <w:rFonts w:eastAsia="方正仿宋_GBK"/>
          <w:color w:val="000000"/>
          <w:kern w:val="0"/>
          <w:sz w:val="32"/>
          <w:szCs w:val="32"/>
        </w:rPr>
        <w:t>1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学分，二等奖记</w:t>
      </w:r>
      <w:r w:rsidRPr="00C757B8">
        <w:rPr>
          <w:rFonts w:eastAsia="方正仿宋_GBK"/>
          <w:color w:val="000000"/>
          <w:kern w:val="0"/>
          <w:sz w:val="32"/>
          <w:szCs w:val="32"/>
        </w:rPr>
        <w:t>0.5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第四条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学生参加大学生创新创业训练项目并通过结题验</w:t>
      </w:r>
      <w:r w:rsidRPr="00C757B8">
        <w:rPr>
          <w:rFonts w:eastAsia="方正仿宋_GBK"/>
          <w:color w:val="000000"/>
          <w:kern w:val="0"/>
          <w:sz w:val="32"/>
          <w:szCs w:val="32"/>
        </w:rPr>
        <w:lastRenderedPageBreak/>
        <w:t>收，可获得相应学分。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（一）国家级：负责人</w:t>
      </w:r>
      <w:r w:rsidRPr="00C757B8">
        <w:rPr>
          <w:rFonts w:eastAsia="方正仿宋_GBK"/>
          <w:color w:val="000000"/>
          <w:kern w:val="0"/>
          <w:sz w:val="32"/>
          <w:szCs w:val="32"/>
        </w:rPr>
        <w:t>4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学分，组员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学分；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（二）省级：负责人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学分，组员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学分；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（三）校级：负责人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学分，组员</w:t>
      </w:r>
      <w:r w:rsidRPr="00C757B8">
        <w:rPr>
          <w:rFonts w:eastAsia="方正仿宋_GBK"/>
          <w:color w:val="000000"/>
          <w:kern w:val="0"/>
          <w:sz w:val="32"/>
          <w:szCs w:val="32"/>
        </w:rPr>
        <w:t>1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第五条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学生参与教师科研项目，经项目负责人认可</w:t>
      </w:r>
      <w:r w:rsidR="00203E25" w:rsidRPr="00C757B8">
        <w:rPr>
          <w:rFonts w:eastAsia="方正仿宋_GBK"/>
          <w:color w:val="000000"/>
          <w:kern w:val="0"/>
          <w:sz w:val="32"/>
          <w:szCs w:val="32"/>
        </w:rPr>
        <w:t>并提供相关支撑材料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，可获得相应学分。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（一）省级及以上纵向项目：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学分；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（二）横向项目：</w:t>
      </w:r>
      <w:r w:rsidRPr="00C757B8">
        <w:rPr>
          <w:rFonts w:eastAsia="方正仿宋_GBK"/>
          <w:color w:val="000000"/>
          <w:kern w:val="0"/>
          <w:sz w:val="32"/>
          <w:szCs w:val="32"/>
        </w:rPr>
        <w:t>1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第六条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学生公开发表学术论文，可获得相应学分。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（一）被</w:t>
      </w:r>
      <w:r w:rsidRPr="00C757B8">
        <w:rPr>
          <w:rFonts w:eastAsia="方正仿宋_GBK"/>
          <w:color w:val="000000"/>
          <w:kern w:val="0"/>
          <w:sz w:val="32"/>
          <w:szCs w:val="32"/>
        </w:rPr>
        <w:t>SCI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</w:t>
      </w:r>
      <w:r w:rsidRPr="00C757B8">
        <w:rPr>
          <w:rFonts w:eastAsia="方正仿宋_GBK"/>
          <w:color w:val="000000"/>
          <w:kern w:val="0"/>
          <w:sz w:val="32"/>
          <w:szCs w:val="32"/>
        </w:rPr>
        <w:t>EI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</w:t>
      </w:r>
      <w:r w:rsidRPr="00C757B8">
        <w:rPr>
          <w:rFonts w:eastAsia="方正仿宋_GBK"/>
          <w:color w:val="000000"/>
          <w:kern w:val="0"/>
          <w:sz w:val="32"/>
          <w:szCs w:val="32"/>
        </w:rPr>
        <w:t>SSCI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</w:t>
      </w:r>
      <w:r w:rsidRPr="00C757B8">
        <w:rPr>
          <w:rFonts w:eastAsia="方正仿宋_GBK"/>
          <w:color w:val="000000"/>
          <w:kern w:val="0"/>
          <w:sz w:val="32"/>
          <w:szCs w:val="32"/>
        </w:rPr>
        <w:t>CSSCI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</w:t>
      </w:r>
      <w:r w:rsidRPr="00C757B8">
        <w:rPr>
          <w:rFonts w:eastAsia="方正仿宋_GBK"/>
          <w:color w:val="000000"/>
          <w:kern w:val="0"/>
          <w:sz w:val="32"/>
          <w:szCs w:val="32"/>
        </w:rPr>
        <w:t>ISTP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</w:t>
      </w:r>
      <w:r w:rsidRPr="00C757B8">
        <w:rPr>
          <w:rFonts w:eastAsia="方正仿宋_GBK"/>
          <w:color w:val="000000"/>
          <w:kern w:val="0"/>
          <w:sz w:val="32"/>
          <w:szCs w:val="32"/>
        </w:rPr>
        <w:t>SCIE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</w:t>
      </w:r>
      <w:r w:rsidRPr="00C757B8">
        <w:rPr>
          <w:rFonts w:eastAsia="方正仿宋_GBK"/>
          <w:color w:val="000000"/>
          <w:kern w:val="0"/>
          <w:sz w:val="32"/>
          <w:szCs w:val="32"/>
        </w:rPr>
        <w:t>EIE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</w:t>
      </w:r>
      <w:r w:rsidRPr="00C757B8">
        <w:rPr>
          <w:rFonts w:eastAsia="方正仿宋_GBK"/>
          <w:color w:val="000000"/>
          <w:kern w:val="0"/>
          <w:sz w:val="32"/>
          <w:szCs w:val="32"/>
        </w:rPr>
        <w:t>ISSHP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AHCI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期刊收录论文，排名前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5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位作者分别记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5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、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4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、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3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、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2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、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1</w:t>
      </w:r>
      <w:r w:rsidRPr="009726AA">
        <w:rPr>
          <w:rFonts w:eastAsia="方正仿宋_GBK"/>
          <w:color w:val="000000"/>
          <w:spacing w:val="-8"/>
          <w:kern w:val="0"/>
          <w:sz w:val="32"/>
          <w:szCs w:val="32"/>
        </w:rPr>
        <w:t>学分；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（二）中文核心期刊论文：排名前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位作者分别记</w:t>
      </w:r>
      <w:r w:rsidRPr="00C757B8">
        <w:rPr>
          <w:rFonts w:eastAsia="方正仿宋_GBK"/>
          <w:color w:val="000000"/>
          <w:kern w:val="0"/>
          <w:sz w:val="32"/>
          <w:szCs w:val="32"/>
        </w:rPr>
        <w:t>4</w:t>
      </w:r>
      <w:r w:rsidRPr="00C757B8">
        <w:rPr>
          <w:rFonts w:eastAsia="方正仿宋_GBK"/>
          <w:color w:val="000000"/>
          <w:kern w:val="0"/>
          <w:sz w:val="32"/>
          <w:szCs w:val="32"/>
        </w:rPr>
        <w:t>、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、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学分；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（三）一般期刊或会议论文：排名前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位者分别记</w:t>
      </w:r>
      <w:r w:rsidRPr="00C757B8">
        <w:rPr>
          <w:rFonts w:eastAsia="方正仿宋_GBK"/>
          <w:color w:val="000000"/>
          <w:kern w:val="0"/>
          <w:sz w:val="32"/>
          <w:szCs w:val="32"/>
        </w:rPr>
        <w:t>1</w:t>
      </w:r>
      <w:r w:rsidRPr="00C757B8">
        <w:rPr>
          <w:rFonts w:eastAsia="方正仿宋_GBK"/>
          <w:color w:val="000000"/>
          <w:kern w:val="0"/>
          <w:sz w:val="32"/>
          <w:szCs w:val="32"/>
        </w:rPr>
        <w:t>、</w:t>
      </w:r>
      <w:r w:rsidRPr="00C757B8">
        <w:rPr>
          <w:rFonts w:eastAsia="方正仿宋_GBK"/>
          <w:color w:val="000000"/>
          <w:kern w:val="0"/>
          <w:sz w:val="32"/>
          <w:szCs w:val="32"/>
        </w:rPr>
        <w:t>0.5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学分；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第七条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学生出版学术专著、软件著作、文学作品，可获得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第八条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学生申请专利并获得授权的，可获得相应学分。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（一）发明专利：排名前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位者分别记</w:t>
      </w:r>
      <w:r w:rsidRPr="00C757B8">
        <w:rPr>
          <w:rFonts w:eastAsia="方正仿宋_GBK"/>
          <w:color w:val="000000"/>
          <w:kern w:val="0"/>
          <w:sz w:val="32"/>
          <w:szCs w:val="32"/>
        </w:rPr>
        <w:t>4</w:t>
      </w:r>
      <w:r w:rsidRPr="00C757B8">
        <w:rPr>
          <w:rFonts w:eastAsia="方正仿宋_GBK"/>
          <w:color w:val="000000"/>
          <w:kern w:val="0"/>
          <w:sz w:val="32"/>
          <w:szCs w:val="32"/>
        </w:rPr>
        <w:t>、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、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学分；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（二）其他专利：排名前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位者分别记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、</w:t>
      </w:r>
      <w:r w:rsidRPr="00C757B8">
        <w:rPr>
          <w:rFonts w:eastAsia="方正仿宋_GBK"/>
          <w:color w:val="000000"/>
          <w:kern w:val="0"/>
          <w:sz w:val="32"/>
          <w:szCs w:val="32"/>
        </w:rPr>
        <w:t>1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第九条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学生参加创业实践活动并注册创办公司的，可根据</w:t>
      </w:r>
      <w:r w:rsidRPr="00C757B8">
        <w:rPr>
          <w:rFonts w:eastAsia="方正仿宋_GBK"/>
          <w:color w:val="000000"/>
          <w:kern w:val="0"/>
          <w:sz w:val="32"/>
          <w:szCs w:val="32"/>
        </w:rPr>
        <w:lastRenderedPageBreak/>
        <w:t>创业内容、获奖情况、个人贡献等申请</w:t>
      </w:r>
      <w:r w:rsidRPr="00C757B8">
        <w:rPr>
          <w:rFonts w:eastAsia="方正仿宋_GBK"/>
          <w:color w:val="000000"/>
          <w:kern w:val="0"/>
          <w:sz w:val="32"/>
          <w:szCs w:val="32"/>
        </w:rPr>
        <w:t>1</w:t>
      </w:r>
      <w:r w:rsidR="0067262D">
        <w:rPr>
          <w:rFonts w:eastAsia="方正仿宋_GBK" w:hint="eastAsia"/>
          <w:color w:val="000000"/>
          <w:kern w:val="0"/>
          <w:sz w:val="32"/>
          <w:szCs w:val="32"/>
        </w:rPr>
        <w:t>~</w:t>
      </w:r>
      <w:r w:rsidRPr="00C757B8">
        <w:rPr>
          <w:rFonts w:eastAsia="方正仿宋_GBK"/>
          <w:color w:val="000000"/>
          <w:kern w:val="0"/>
          <w:sz w:val="32"/>
          <w:szCs w:val="32"/>
        </w:rPr>
        <w:t>4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学分。</w:t>
      </w:r>
    </w:p>
    <w:p w:rsidR="00203E25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="00203E25" w:rsidRPr="00C757B8">
        <w:rPr>
          <w:rFonts w:eastAsia="方正仿宋_GBK"/>
          <w:color w:val="000000"/>
          <w:kern w:val="0"/>
          <w:sz w:val="32"/>
          <w:szCs w:val="32"/>
        </w:rPr>
        <w:t>学生参加校实验开放基金项目或实验教学执行计划以外的开放项目，经实验室所在学院认定，可获得相应学分。</w:t>
      </w:r>
    </w:p>
    <w:p w:rsidR="00203E25" w:rsidRPr="00C757B8" w:rsidRDefault="00203E25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（一）学生每学期参与项目学时累计达到</w:t>
      </w:r>
      <w:r w:rsidRPr="00C757B8">
        <w:rPr>
          <w:rFonts w:eastAsia="方正仿宋_GBK"/>
          <w:color w:val="000000"/>
          <w:kern w:val="0"/>
          <w:sz w:val="32"/>
          <w:szCs w:val="32"/>
        </w:rPr>
        <w:t>16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学时</w:t>
      </w:r>
      <w:r w:rsidR="006D78BE" w:rsidRPr="00C757B8">
        <w:rPr>
          <w:rFonts w:eastAsia="方正仿宋_GBK"/>
          <w:color w:val="000000"/>
          <w:kern w:val="0"/>
          <w:sz w:val="32"/>
          <w:szCs w:val="32"/>
        </w:rPr>
        <w:t>记</w:t>
      </w:r>
      <w:r w:rsidRPr="00C757B8">
        <w:rPr>
          <w:rFonts w:eastAsia="方正仿宋_GBK"/>
          <w:color w:val="000000"/>
          <w:kern w:val="0"/>
          <w:sz w:val="32"/>
          <w:szCs w:val="32"/>
        </w:rPr>
        <w:t>0.5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学分；</w:t>
      </w:r>
    </w:p>
    <w:p w:rsidR="00F17F2E" w:rsidRPr="00C757B8" w:rsidRDefault="00203E25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eastAsia="方正仿宋_GBK"/>
          <w:color w:val="000000"/>
          <w:kern w:val="0"/>
          <w:sz w:val="32"/>
          <w:szCs w:val="32"/>
        </w:rPr>
        <w:t>（二）学生每学期参与项目学时累计达到或超过</w:t>
      </w:r>
      <w:r w:rsidRPr="00C757B8">
        <w:rPr>
          <w:rFonts w:eastAsia="方正仿宋_GBK"/>
          <w:color w:val="000000"/>
          <w:kern w:val="0"/>
          <w:sz w:val="32"/>
          <w:szCs w:val="32"/>
        </w:rPr>
        <w:t>32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学时</w:t>
      </w:r>
      <w:r w:rsidR="006D78BE" w:rsidRPr="00C757B8">
        <w:rPr>
          <w:rFonts w:eastAsia="方正仿宋_GBK"/>
          <w:color w:val="000000"/>
          <w:kern w:val="0"/>
          <w:sz w:val="32"/>
          <w:szCs w:val="32"/>
        </w:rPr>
        <w:t>记</w:t>
      </w:r>
      <w:r w:rsidRPr="00C757B8">
        <w:rPr>
          <w:rFonts w:eastAsia="方正仿宋_GBK"/>
          <w:color w:val="000000"/>
          <w:kern w:val="0"/>
          <w:sz w:val="32"/>
          <w:szCs w:val="32"/>
        </w:rPr>
        <w:t>1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学分。</w:t>
      </w:r>
    </w:p>
    <w:p w:rsidR="00F17F2E" w:rsidRPr="00C757B8" w:rsidRDefault="00F17F2E" w:rsidP="002F2AE5">
      <w:pPr>
        <w:spacing w:beforeLines="50" w:afterLines="50" w:line="596" w:lineRule="exact"/>
        <w:jc w:val="center"/>
        <w:rPr>
          <w:rFonts w:ascii="方正黑体_GBK" w:eastAsia="方正黑体_GBK"/>
          <w:bCs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第三章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认定基本规则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第十一条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创新创业学分按项认定，可以累计，经过认定记入创新创业档案。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第十二条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学生在校期间，同一学生、同一项目成果，遵循</w:t>
      </w:r>
      <w:r w:rsidRPr="00C757B8">
        <w:rPr>
          <w:rFonts w:eastAsia="方正仿宋_GBK"/>
          <w:color w:val="000000"/>
          <w:kern w:val="0"/>
          <w:sz w:val="32"/>
          <w:szCs w:val="32"/>
        </w:rPr>
        <w:t>“</w:t>
      </w:r>
      <w:r w:rsidRPr="00C757B8">
        <w:rPr>
          <w:rFonts w:eastAsia="方正仿宋_GBK"/>
          <w:color w:val="000000"/>
          <w:kern w:val="0"/>
          <w:sz w:val="32"/>
          <w:szCs w:val="32"/>
        </w:rPr>
        <w:t>就高原则</w:t>
      </w:r>
      <w:r w:rsidRPr="00C757B8">
        <w:rPr>
          <w:rFonts w:eastAsia="方正仿宋_GBK"/>
          <w:color w:val="000000"/>
          <w:kern w:val="0"/>
          <w:sz w:val="32"/>
          <w:szCs w:val="32"/>
        </w:rPr>
        <w:t>”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，不作重复认定。</w:t>
      </w:r>
      <w:r w:rsidRPr="00C757B8">
        <w:rPr>
          <w:rFonts w:eastAsia="方正仿宋_GBK"/>
          <w:color w:val="000000"/>
          <w:kern w:val="0"/>
          <w:sz w:val="32"/>
          <w:szCs w:val="32"/>
        </w:rPr>
        <w:t xml:space="preserve"> 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第十三条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学分认定内容涉及到署名单位的，第一署名单位均要求为</w:t>
      </w:r>
      <w:r w:rsidRPr="00C757B8">
        <w:rPr>
          <w:rFonts w:eastAsia="方正仿宋_GBK"/>
          <w:color w:val="000000"/>
          <w:kern w:val="0"/>
          <w:sz w:val="32"/>
          <w:szCs w:val="32"/>
        </w:rPr>
        <w:t>“</w:t>
      </w:r>
      <w:r w:rsidRPr="00C757B8">
        <w:rPr>
          <w:rFonts w:eastAsia="方正仿宋_GBK"/>
          <w:color w:val="000000"/>
          <w:kern w:val="0"/>
          <w:sz w:val="32"/>
          <w:szCs w:val="32"/>
        </w:rPr>
        <w:t>重庆交通大学</w:t>
      </w:r>
      <w:r w:rsidRPr="00C757B8">
        <w:rPr>
          <w:rFonts w:eastAsia="方正仿宋_GBK"/>
          <w:color w:val="000000"/>
          <w:kern w:val="0"/>
          <w:sz w:val="32"/>
          <w:szCs w:val="32"/>
        </w:rPr>
        <w:t>”</w:t>
      </w:r>
      <w:r w:rsidRPr="00C757B8">
        <w:rPr>
          <w:rFonts w:eastAsia="方正仿宋_GBK"/>
          <w:color w:val="000000"/>
          <w:kern w:val="0"/>
          <w:sz w:val="32"/>
          <w:szCs w:val="32"/>
        </w:rPr>
        <w:t>。</w:t>
      </w:r>
      <w:r w:rsidRPr="00C757B8">
        <w:rPr>
          <w:rFonts w:eastAsia="方正仿宋_GBK"/>
          <w:color w:val="000000"/>
          <w:kern w:val="0"/>
          <w:sz w:val="32"/>
          <w:szCs w:val="32"/>
        </w:rPr>
        <w:t xml:space="preserve"> </w:t>
      </w:r>
    </w:p>
    <w:p w:rsidR="00F17F2E" w:rsidRPr="00EA2C09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spacing w:val="-8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第十四条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待认定成果第一署名非学生本人的，其第一署名</w:t>
      </w:r>
      <w:r w:rsidRPr="00EA2C09">
        <w:rPr>
          <w:rFonts w:eastAsia="方正仿宋_GBK"/>
          <w:color w:val="000000"/>
          <w:spacing w:val="-8"/>
          <w:kern w:val="0"/>
          <w:sz w:val="32"/>
          <w:szCs w:val="32"/>
        </w:rPr>
        <w:t>人需为其指导教师，且最多认定除指导教师之外的前</w:t>
      </w:r>
      <w:r w:rsidRPr="00EA2C09">
        <w:rPr>
          <w:rFonts w:eastAsia="方正仿宋_GBK"/>
          <w:color w:val="000000"/>
          <w:spacing w:val="-8"/>
          <w:kern w:val="0"/>
          <w:sz w:val="32"/>
          <w:szCs w:val="32"/>
        </w:rPr>
        <w:t xml:space="preserve">5 </w:t>
      </w:r>
      <w:r w:rsidRPr="00EA2C09">
        <w:rPr>
          <w:rFonts w:eastAsia="方正仿宋_GBK"/>
          <w:color w:val="000000"/>
          <w:spacing w:val="-8"/>
          <w:kern w:val="0"/>
          <w:sz w:val="32"/>
          <w:szCs w:val="32"/>
        </w:rPr>
        <w:t>位完成人。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第十五条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本办法未涉及的其他创新创业实践活动，若符合本办法精神的，由学生申请，学院审核，教务处确认，进行学分认定。</w:t>
      </w:r>
      <w:r w:rsidRPr="00C757B8">
        <w:rPr>
          <w:rFonts w:eastAsia="方正仿宋_GBK"/>
          <w:color w:val="000000"/>
          <w:kern w:val="0"/>
          <w:sz w:val="32"/>
          <w:szCs w:val="32"/>
        </w:rPr>
        <w:t xml:space="preserve"> </w:t>
      </w:r>
    </w:p>
    <w:p w:rsidR="00F17F2E" w:rsidRPr="00C757B8" w:rsidRDefault="00F17F2E" w:rsidP="002F2AE5">
      <w:pPr>
        <w:spacing w:beforeLines="50" w:afterLines="50" w:line="596" w:lineRule="exact"/>
        <w:jc w:val="center"/>
        <w:rPr>
          <w:rFonts w:ascii="方正黑体_GBK" w:eastAsia="方正黑体_GBK"/>
          <w:bCs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第四章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认定程序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第十六条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创新创业学分申请在每年春季学期由教务处组织</w:t>
      </w:r>
      <w:r w:rsidRPr="00C757B8">
        <w:rPr>
          <w:rFonts w:eastAsia="方正仿宋_GBK"/>
          <w:color w:val="000000"/>
          <w:kern w:val="0"/>
          <w:sz w:val="32"/>
          <w:szCs w:val="32"/>
        </w:rPr>
        <w:lastRenderedPageBreak/>
        <w:t>实施。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第十七条</w:t>
      </w:r>
      <w:r w:rsidR="00C757B8">
        <w:rPr>
          <w:rFonts w:eastAsia="方正仿宋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学生填写《重庆交通大学大学生创新创业学分申请表》（见附件</w:t>
      </w:r>
      <w:r w:rsidRPr="00C757B8">
        <w:rPr>
          <w:rFonts w:eastAsia="方正仿宋_GBK"/>
          <w:color w:val="000000"/>
          <w:kern w:val="0"/>
          <w:sz w:val="32"/>
          <w:szCs w:val="32"/>
        </w:rPr>
        <w:t>1</w:t>
      </w:r>
      <w:r w:rsidRPr="00C757B8">
        <w:rPr>
          <w:rFonts w:eastAsia="方正仿宋_GBK"/>
          <w:color w:val="000000"/>
          <w:kern w:val="0"/>
          <w:sz w:val="32"/>
          <w:szCs w:val="32"/>
        </w:rPr>
        <w:t>），并附相关佐证材料原件和复印件，在规定时间内提交所在学院。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第十八条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学生所在学院审核学生提交的认定材料，并报送</w:t>
      </w:r>
      <w:r w:rsidRPr="00EA2C09">
        <w:rPr>
          <w:rFonts w:eastAsia="方正仿宋_GBK"/>
          <w:color w:val="000000"/>
          <w:spacing w:val="-8"/>
          <w:kern w:val="0"/>
          <w:sz w:val="32"/>
          <w:szCs w:val="32"/>
        </w:rPr>
        <w:t>《成交通大学大学生创新创业学分汇总表》（见附件</w:t>
      </w:r>
      <w:r w:rsidRPr="00EA2C09">
        <w:rPr>
          <w:rFonts w:eastAsia="方正仿宋_GBK"/>
          <w:color w:val="000000"/>
          <w:spacing w:val="-8"/>
          <w:kern w:val="0"/>
          <w:sz w:val="32"/>
          <w:szCs w:val="32"/>
        </w:rPr>
        <w:t>2</w:t>
      </w:r>
      <w:r w:rsidRPr="00EA2C09">
        <w:rPr>
          <w:rFonts w:eastAsia="方正仿宋_GBK"/>
          <w:color w:val="000000"/>
          <w:spacing w:val="-8"/>
          <w:kern w:val="0"/>
          <w:sz w:val="32"/>
          <w:szCs w:val="32"/>
        </w:rPr>
        <w:t>）至教务处。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第十九条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教务处对申报情况审定，并在教务处网站公示。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第二十条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公示结果没有异议的，经</w:t>
      </w:r>
      <w:r w:rsidR="00FC2ED7">
        <w:rPr>
          <w:rFonts w:eastAsia="方正仿宋_GBK" w:hint="eastAsia"/>
          <w:color w:val="000000"/>
          <w:kern w:val="0"/>
          <w:sz w:val="32"/>
          <w:szCs w:val="32"/>
        </w:rPr>
        <w:t>分管校领导</w:t>
      </w:r>
      <w:r w:rsidRPr="00C757B8">
        <w:rPr>
          <w:rFonts w:eastAsia="方正仿宋_GBK"/>
          <w:color w:val="000000"/>
          <w:kern w:val="0"/>
          <w:sz w:val="32"/>
          <w:szCs w:val="32"/>
        </w:rPr>
        <w:t>批准后公布，学生可以对学分的认定结果进行查询。</w:t>
      </w:r>
    </w:p>
    <w:p w:rsidR="00F17F2E" w:rsidRPr="00C757B8" w:rsidRDefault="00F17F2E" w:rsidP="002F2AE5">
      <w:pPr>
        <w:spacing w:beforeLines="50" w:afterLines="50" w:line="596" w:lineRule="exact"/>
        <w:jc w:val="center"/>
        <w:rPr>
          <w:rFonts w:ascii="方正黑体_GBK" w:eastAsia="方正黑体_GBK"/>
          <w:bCs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第五章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记载与使用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第二十一条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创新创业学分单独记入学生成绩档案，成绩以学分计。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第二十二条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经申请认定，创新创业学分超出</w:t>
      </w:r>
      <w:r w:rsidRPr="00C757B8">
        <w:rPr>
          <w:rFonts w:eastAsia="方正仿宋_GBK"/>
          <w:color w:val="000000"/>
          <w:kern w:val="0"/>
          <w:sz w:val="32"/>
          <w:szCs w:val="32"/>
        </w:rPr>
        <w:t>2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学分部分，可以转换代替相应</w:t>
      </w:r>
      <w:r w:rsidR="00203E25" w:rsidRPr="00C757B8">
        <w:rPr>
          <w:rFonts w:eastAsia="方正仿宋_GBK"/>
          <w:color w:val="000000"/>
          <w:kern w:val="0"/>
          <w:sz w:val="32"/>
          <w:szCs w:val="32"/>
        </w:rPr>
        <w:t>选修</w:t>
      </w:r>
      <w:r w:rsidRPr="00C757B8">
        <w:rPr>
          <w:rFonts w:eastAsia="方正仿宋_GBK"/>
          <w:color w:val="000000"/>
          <w:kern w:val="0"/>
          <w:sz w:val="32"/>
          <w:szCs w:val="32"/>
        </w:rPr>
        <w:t>课程学分或实践环节学分</w:t>
      </w:r>
      <w:r w:rsidR="00FC2ED7">
        <w:rPr>
          <w:rFonts w:eastAsia="方正仿宋_GBK" w:hint="eastAsia"/>
          <w:color w:val="000000"/>
          <w:kern w:val="0"/>
          <w:sz w:val="32"/>
          <w:szCs w:val="32"/>
        </w:rPr>
        <w:t>（</w:t>
      </w:r>
      <w:r w:rsidRPr="00C757B8">
        <w:rPr>
          <w:rFonts w:eastAsia="方正仿宋_GBK"/>
          <w:color w:val="000000"/>
          <w:kern w:val="0"/>
          <w:sz w:val="32"/>
          <w:szCs w:val="32"/>
        </w:rPr>
        <w:t>不包括毕业设计</w:t>
      </w:r>
      <w:r w:rsidR="00FC2ED7">
        <w:rPr>
          <w:rFonts w:eastAsia="方正仿宋_GBK" w:hint="eastAsia"/>
          <w:color w:val="000000"/>
          <w:kern w:val="0"/>
          <w:sz w:val="32"/>
          <w:szCs w:val="32"/>
        </w:rPr>
        <w:t>、毕业</w:t>
      </w:r>
      <w:r w:rsidRPr="00C757B8">
        <w:rPr>
          <w:rFonts w:eastAsia="方正仿宋_GBK"/>
          <w:color w:val="000000"/>
          <w:kern w:val="0"/>
          <w:sz w:val="32"/>
          <w:szCs w:val="32"/>
        </w:rPr>
        <w:t>论文</w:t>
      </w:r>
      <w:r w:rsidR="00203E25" w:rsidRPr="00C757B8">
        <w:rPr>
          <w:rFonts w:eastAsia="方正仿宋_GBK"/>
          <w:color w:val="000000"/>
          <w:kern w:val="0"/>
          <w:sz w:val="32"/>
          <w:szCs w:val="32"/>
        </w:rPr>
        <w:t>)</w:t>
      </w:r>
      <w:r w:rsidRPr="00C757B8">
        <w:rPr>
          <w:rFonts w:eastAsia="方正仿宋_GBK"/>
          <w:color w:val="000000"/>
          <w:kern w:val="0"/>
          <w:sz w:val="32"/>
          <w:szCs w:val="32"/>
        </w:rPr>
        <w:t>，转换学分最多不超过</w:t>
      </w:r>
      <w:r w:rsidRPr="00C757B8">
        <w:rPr>
          <w:rFonts w:eastAsia="方正仿宋_GBK"/>
          <w:color w:val="000000"/>
          <w:kern w:val="0"/>
          <w:sz w:val="32"/>
          <w:szCs w:val="32"/>
        </w:rPr>
        <w:t>10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学分。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第二十三条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创新创业</w:t>
      </w:r>
      <w:r w:rsidR="00203E25" w:rsidRPr="00C757B8">
        <w:rPr>
          <w:rFonts w:eastAsia="方正仿宋_GBK"/>
          <w:color w:val="000000"/>
          <w:kern w:val="0"/>
          <w:sz w:val="32"/>
          <w:szCs w:val="32"/>
        </w:rPr>
        <w:t>成果纳入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学生评优评先、评定奖学金、推荐免试研究生的</w:t>
      </w:r>
      <w:r w:rsidR="00203E25" w:rsidRPr="00C757B8">
        <w:rPr>
          <w:rFonts w:eastAsia="方正仿宋_GBK"/>
          <w:color w:val="000000"/>
          <w:kern w:val="0"/>
          <w:sz w:val="32"/>
          <w:szCs w:val="32"/>
        </w:rPr>
        <w:t>评价</w:t>
      </w:r>
      <w:r w:rsidRPr="00C757B8">
        <w:rPr>
          <w:rFonts w:eastAsia="方正仿宋_GBK"/>
          <w:color w:val="000000"/>
          <w:kern w:val="0"/>
          <w:sz w:val="32"/>
          <w:szCs w:val="32"/>
        </w:rPr>
        <w:t>指标。</w:t>
      </w:r>
    </w:p>
    <w:p w:rsidR="00F17F2E" w:rsidRPr="00BE6FD5" w:rsidRDefault="00F17F2E" w:rsidP="002F2AE5">
      <w:pPr>
        <w:spacing w:beforeLines="50" w:afterLines="50" w:line="596" w:lineRule="exact"/>
        <w:jc w:val="center"/>
        <w:rPr>
          <w:rFonts w:ascii="方正黑体_GBK" w:eastAsia="方正黑体_GBK"/>
          <w:bCs/>
          <w:color w:val="000000"/>
          <w:kern w:val="0"/>
          <w:sz w:val="32"/>
          <w:szCs w:val="32"/>
        </w:rPr>
      </w:pPr>
      <w:r w:rsidRPr="00BE6FD5">
        <w:rPr>
          <w:rFonts w:ascii="方正黑体_GBK" w:eastAsia="方正黑体_GBK"/>
          <w:bCs/>
          <w:color w:val="000000"/>
          <w:kern w:val="0"/>
          <w:sz w:val="32"/>
          <w:szCs w:val="32"/>
        </w:rPr>
        <w:t>第六章</w:t>
      </w:r>
      <w:r w:rsidR="00C757B8" w:rsidRPr="00BE6FD5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BE6FD5">
        <w:rPr>
          <w:rFonts w:ascii="方正黑体_GBK" w:eastAsia="方正黑体_GBK"/>
          <w:bCs/>
          <w:color w:val="000000"/>
          <w:kern w:val="0"/>
          <w:sz w:val="32"/>
          <w:szCs w:val="32"/>
        </w:rPr>
        <w:t>学分转换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第二十四条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学生填写《重庆交通大学大学生创新创业学分转换申请表》（见附件</w:t>
      </w:r>
      <w:r w:rsidRPr="00C757B8">
        <w:rPr>
          <w:rFonts w:eastAsia="方正仿宋_GBK"/>
          <w:color w:val="000000"/>
          <w:kern w:val="0"/>
          <w:sz w:val="32"/>
          <w:szCs w:val="32"/>
        </w:rPr>
        <w:t>3</w:t>
      </w:r>
      <w:r w:rsidRPr="00C757B8">
        <w:rPr>
          <w:rFonts w:eastAsia="方正仿宋_GBK"/>
          <w:color w:val="000000"/>
          <w:kern w:val="0"/>
          <w:sz w:val="32"/>
          <w:szCs w:val="32"/>
        </w:rPr>
        <w:t>），并附相关佐证材料原件和复印件，</w:t>
      </w:r>
      <w:r w:rsidRPr="00C757B8">
        <w:rPr>
          <w:rFonts w:eastAsia="方正仿宋_GBK"/>
          <w:color w:val="000000"/>
          <w:kern w:val="0"/>
          <w:sz w:val="32"/>
          <w:szCs w:val="32"/>
        </w:rPr>
        <w:lastRenderedPageBreak/>
        <w:t>在规定时间内提交所在学院，学院评议审核后，报教务处审定，并在教务处网站公示。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第二十五条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公示结果</w:t>
      </w:r>
      <w:r w:rsidR="0067262D">
        <w:rPr>
          <w:rFonts w:eastAsia="方正仿宋_GBK" w:hint="eastAsia"/>
          <w:color w:val="000000"/>
          <w:kern w:val="0"/>
          <w:sz w:val="32"/>
          <w:szCs w:val="32"/>
        </w:rPr>
        <w:t>无</w:t>
      </w:r>
      <w:r w:rsidRPr="00C757B8">
        <w:rPr>
          <w:rFonts w:eastAsia="方正仿宋_GBK"/>
          <w:color w:val="000000"/>
          <w:kern w:val="0"/>
          <w:sz w:val="32"/>
          <w:szCs w:val="32"/>
        </w:rPr>
        <w:t>异议，</w:t>
      </w:r>
      <w:r w:rsidR="002176D0">
        <w:rPr>
          <w:rFonts w:eastAsia="方正仿宋_GBK" w:hint="eastAsia"/>
          <w:color w:val="000000"/>
          <w:kern w:val="0"/>
          <w:sz w:val="32"/>
          <w:szCs w:val="32"/>
        </w:rPr>
        <w:t>经</w:t>
      </w:r>
      <w:r w:rsidR="00FC2ED7">
        <w:rPr>
          <w:rFonts w:eastAsia="方正仿宋_GBK" w:hint="eastAsia"/>
          <w:color w:val="000000"/>
          <w:kern w:val="0"/>
          <w:sz w:val="32"/>
          <w:szCs w:val="32"/>
        </w:rPr>
        <w:t>分管校领导</w:t>
      </w:r>
      <w:r w:rsidRPr="00C757B8">
        <w:rPr>
          <w:rFonts w:eastAsia="方正仿宋_GBK"/>
          <w:color w:val="000000"/>
          <w:kern w:val="0"/>
          <w:sz w:val="32"/>
          <w:szCs w:val="32"/>
        </w:rPr>
        <w:t>批准后公布。</w:t>
      </w:r>
    </w:p>
    <w:p w:rsidR="00F17F2E" w:rsidRPr="00C757B8" w:rsidRDefault="00F17F2E" w:rsidP="002F2AE5">
      <w:pPr>
        <w:spacing w:beforeLines="50" w:afterLines="50" w:line="596" w:lineRule="exact"/>
        <w:jc w:val="center"/>
        <w:rPr>
          <w:rFonts w:ascii="方正黑体_GBK" w:eastAsia="方正黑体_GBK"/>
          <w:bCs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第七章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其</w:t>
      </w:r>
      <w:r w:rsid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他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第二十六条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本办法在执行过程中，遇到争议事项，由各学院负责处理，重大争议事项报教务处协调处理。</w:t>
      </w:r>
      <w:r w:rsidRPr="00C757B8">
        <w:rPr>
          <w:rFonts w:eastAsia="方正仿宋_GBK"/>
          <w:color w:val="000000"/>
          <w:kern w:val="0"/>
          <w:sz w:val="32"/>
          <w:szCs w:val="32"/>
        </w:rPr>
        <w:t xml:space="preserve"> </w:t>
      </w:r>
    </w:p>
    <w:p w:rsidR="00F17F2E" w:rsidRPr="00C757B8" w:rsidRDefault="00F17F2E" w:rsidP="002F2AE5">
      <w:pPr>
        <w:spacing w:line="596" w:lineRule="exact"/>
        <w:ind w:firstLine="570"/>
        <w:jc w:val="left"/>
        <w:rPr>
          <w:rFonts w:eastAsia="方正仿宋_GBK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/>
          <w:bCs/>
          <w:color w:val="000000"/>
          <w:kern w:val="0"/>
          <w:sz w:val="32"/>
          <w:szCs w:val="32"/>
        </w:rPr>
        <w:t>第二十七条</w:t>
      </w:r>
      <w:r w:rsidR="00C757B8">
        <w:rPr>
          <w:rFonts w:eastAsia="方正仿宋_GBK" w:hint="eastAsia"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学生提交的认定材料等同于考试试卷，并按照试卷的相关管理规定由学院留存入档。对在申请认定过程中弄虚作假的学生，一经查实，以考试作弊论处。</w:t>
      </w:r>
      <w:r w:rsidRPr="00C757B8">
        <w:rPr>
          <w:rFonts w:eastAsia="方正仿宋_GBK"/>
          <w:color w:val="000000"/>
          <w:kern w:val="0"/>
          <w:sz w:val="32"/>
          <w:szCs w:val="32"/>
        </w:rPr>
        <w:t xml:space="preserve"> </w:t>
      </w:r>
    </w:p>
    <w:p w:rsidR="0067262D" w:rsidRDefault="00F17F2E" w:rsidP="002F2AE5">
      <w:pPr>
        <w:spacing w:line="596" w:lineRule="exact"/>
        <w:ind w:firstLine="570"/>
        <w:jc w:val="left"/>
        <w:rPr>
          <w:rFonts w:eastAsia="方正仿宋_GBK" w:hint="eastAsia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>第二十八条</w:t>
      </w:r>
      <w:r w:rsidR="0067262D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="0067262D" w:rsidRPr="00C757B8">
        <w:rPr>
          <w:rFonts w:eastAsia="方正仿宋_GBK"/>
          <w:color w:val="000000"/>
          <w:kern w:val="0"/>
          <w:sz w:val="32"/>
          <w:szCs w:val="32"/>
        </w:rPr>
        <w:t>本办法由</w:t>
      </w:r>
      <w:r w:rsidR="0067262D">
        <w:rPr>
          <w:rFonts w:eastAsia="方正仿宋_GBK" w:hint="eastAsia"/>
          <w:color w:val="000000"/>
          <w:kern w:val="0"/>
          <w:sz w:val="32"/>
          <w:szCs w:val="32"/>
        </w:rPr>
        <w:t>学校授权</w:t>
      </w:r>
      <w:r w:rsidR="0067262D" w:rsidRPr="00C757B8">
        <w:rPr>
          <w:rFonts w:eastAsia="方正仿宋_GBK"/>
          <w:color w:val="000000"/>
          <w:kern w:val="0"/>
          <w:sz w:val="32"/>
          <w:szCs w:val="32"/>
        </w:rPr>
        <w:t>教务处负责解释。</w:t>
      </w:r>
      <w:r w:rsidR="00FC2ED7">
        <w:rPr>
          <w:rFonts w:eastAsia="方正仿宋_GBK" w:hint="eastAsia"/>
          <w:color w:val="000000"/>
          <w:kern w:val="0"/>
          <w:sz w:val="32"/>
          <w:szCs w:val="32"/>
        </w:rPr>
        <w:t>学校其它规定</w:t>
      </w:r>
      <w:r w:rsidR="00203E25" w:rsidRPr="00C757B8">
        <w:rPr>
          <w:rFonts w:eastAsia="方正仿宋_GBK"/>
          <w:color w:val="000000"/>
          <w:kern w:val="0"/>
          <w:sz w:val="32"/>
          <w:szCs w:val="32"/>
        </w:rPr>
        <w:t>与本办法不一致的，以本办法为准。</w:t>
      </w:r>
    </w:p>
    <w:p w:rsidR="0067262D" w:rsidRDefault="0067262D" w:rsidP="002F2AE5">
      <w:pPr>
        <w:spacing w:line="596" w:lineRule="exact"/>
        <w:ind w:firstLine="570"/>
        <w:jc w:val="left"/>
        <w:rPr>
          <w:rFonts w:eastAsia="方正仿宋_GBK" w:hint="eastAsia"/>
          <w:color w:val="000000"/>
          <w:kern w:val="0"/>
          <w:sz w:val="32"/>
          <w:szCs w:val="32"/>
        </w:rPr>
      </w:pPr>
      <w:r w:rsidRP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>第二十</w:t>
      </w:r>
      <w:r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>九</w:t>
      </w:r>
      <w:r w:rsidRPr="00C757B8"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>条</w:t>
      </w:r>
      <w:r>
        <w:rPr>
          <w:rFonts w:ascii="方正黑体_GBK" w:eastAsia="方正黑体_GBK" w:hint="eastAsia"/>
          <w:bCs/>
          <w:color w:val="000000"/>
          <w:kern w:val="0"/>
          <w:sz w:val="32"/>
          <w:szCs w:val="32"/>
        </w:rPr>
        <w:t xml:space="preserve"> </w:t>
      </w:r>
      <w:r w:rsidRPr="00C757B8">
        <w:rPr>
          <w:rFonts w:eastAsia="方正仿宋_GBK"/>
          <w:color w:val="000000"/>
          <w:kern w:val="0"/>
          <w:sz w:val="32"/>
          <w:szCs w:val="32"/>
        </w:rPr>
        <w:t>本办法自</w:t>
      </w:r>
      <w:r>
        <w:rPr>
          <w:rFonts w:eastAsia="方正仿宋_GBK" w:hint="eastAsia"/>
          <w:color w:val="000000"/>
          <w:kern w:val="0"/>
          <w:sz w:val="32"/>
          <w:szCs w:val="32"/>
        </w:rPr>
        <w:t>印发</w:t>
      </w:r>
      <w:r w:rsidRPr="00C757B8">
        <w:rPr>
          <w:rFonts w:eastAsia="方正仿宋_GBK"/>
          <w:color w:val="000000"/>
          <w:kern w:val="0"/>
          <w:sz w:val="32"/>
          <w:szCs w:val="32"/>
        </w:rPr>
        <w:t>之日起实施，</w:t>
      </w:r>
      <w:r w:rsidR="00203E25" w:rsidRPr="00C757B8">
        <w:rPr>
          <w:rFonts w:eastAsia="方正仿宋_GBK"/>
          <w:color w:val="000000"/>
          <w:kern w:val="0"/>
          <w:sz w:val="32"/>
          <w:szCs w:val="32"/>
        </w:rPr>
        <w:t>原《重庆交通大学创新学分认定及管理办法（试行）》</w:t>
      </w:r>
      <w:r w:rsidR="00664B9C" w:rsidRPr="00C757B8">
        <w:rPr>
          <w:rFonts w:eastAsia="方正仿宋_GBK"/>
          <w:color w:val="000000"/>
          <w:kern w:val="0"/>
          <w:sz w:val="32"/>
          <w:szCs w:val="32"/>
        </w:rPr>
        <w:t>(</w:t>
      </w:r>
      <w:r w:rsidR="00664B9C" w:rsidRPr="00C757B8">
        <w:rPr>
          <w:rFonts w:eastAsia="方正仿宋_GBK"/>
          <w:color w:val="000000"/>
          <w:kern w:val="0"/>
          <w:sz w:val="32"/>
          <w:szCs w:val="32"/>
        </w:rPr>
        <w:t>交大〔</w:t>
      </w:r>
      <w:r w:rsidR="00664B9C" w:rsidRPr="00C757B8">
        <w:rPr>
          <w:rFonts w:eastAsia="方正仿宋_GBK"/>
          <w:color w:val="000000"/>
          <w:kern w:val="0"/>
          <w:sz w:val="32"/>
          <w:szCs w:val="32"/>
        </w:rPr>
        <w:t>2010</w:t>
      </w:r>
      <w:r w:rsidR="00664B9C" w:rsidRPr="00C757B8">
        <w:rPr>
          <w:rFonts w:eastAsia="方正仿宋_GBK"/>
          <w:color w:val="000000"/>
          <w:kern w:val="0"/>
          <w:sz w:val="32"/>
          <w:szCs w:val="32"/>
        </w:rPr>
        <w:t>〕</w:t>
      </w:r>
      <w:r w:rsidR="00664B9C" w:rsidRPr="00C757B8">
        <w:rPr>
          <w:rFonts w:eastAsia="方正仿宋_GBK"/>
          <w:color w:val="000000"/>
          <w:kern w:val="0"/>
          <w:sz w:val="32"/>
          <w:szCs w:val="32"/>
        </w:rPr>
        <w:t>180</w:t>
      </w:r>
      <w:r w:rsidR="00664B9C" w:rsidRPr="00C757B8">
        <w:rPr>
          <w:rFonts w:eastAsia="方正仿宋_GBK"/>
          <w:color w:val="000000"/>
          <w:kern w:val="0"/>
          <w:sz w:val="32"/>
          <w:szCs w:val="32"/>
        </w:rPr>
        <w:t>号</w:t>
      </w:r>
      <w:r w:rsidR="00664B9C" w:rsidRPr="00C757B8">
        <w:rPr>
          <w:rFonts w:eastAsia="方正仿宋_GBK"/>
          <w:color w:val="000000"/>
          <w:kern w:val="0"/>
          <w:sz w:val="32"/>
          <w:szCs w:val="32"/>
        </w:rPr>
        <w:t>)</w:t>
      </w:r>
      <w:r w:rsidR="00203E25" w:rsidRPr="00C757B8">
        <w:rPr>
          <w:rFonts w:eastAsia="方正仿宋_GBK"/>
          <w:color w:val="000000"/>
          <w:kern w:val="0"/>
          <w:sz w:val="32"/>
          <w:szCs w:val="32"/>
        </w:rPr>
        <w:t>同时废止。</w:t>
      </w:r>
    </w:p>
    <w:p w:rsidR="00F17F2E" w:rsidRDefault="00F17F2E" w:rsidP="002F2AE5">
      <w:pPr>
        <w:spacing w:line="596" w:lineRule="exact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br w:type="page"/>
      </w:r>
      <w:r w:rsidRPr="00BE6FD5">
        <w:rPr>
          <w:rFonts w:ascii="方正黑体_GBK" w:eastAsia="方正黑体_GBK" w:hint="eastAsia"/>
          <w:color w:val="000000"/>
          <w:sz w:val="24"/>
        </w:rPr>
        <w:lastRenderedPageBreak/>
        <w:t>附件1</w:t>
      </w:r>
    </w:p>
    <w:p w:rsidR="00F17F2E" w:rsidRDefault="00F17F2E" w:rsidP="002F2AE5">
      <w:pPr>
        <w:jc w:val="center"/>
        <w:rPr>
          <w:rFonts w:hint="eastAsia"/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重庆交通大学大学生创新创业学分申请表</w:t>
      </w:r>
    </w:p>
    <w:tbl>
      <w:tblPr>
        <w:tblW w:w="1031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710"/>
        <w:gridCol w:w="1417"/>
        <w:gridCol w:w="865"/>
        <w:gridCol w:w="1080"/>
        <w:gridCol w:w="1531"/>
        <w:gridCol w:w="1260"/>
        <w:gridCol w:w="986"/>
        <w:gridCol w:w="720"/>
        <w:gridCol w:w="900"/>
      </w:tblGrid>
      <w:tr w:rsidR="00F17F2E" w:rsidRPr="00EE590F" w:rsidTr="00B01E9F">
        <w:trPr>
          <w:trHeight w:val="459"/>
        </w:trPr>
        <w:tc>
          <w:tcPr>
            <w:tcW w:w="1560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</w:t>
            </w:r>
          </w:p>
        </w:tc>
        <w:tc>
          <w:tcPr>
            <w:tcW w:w="1417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945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ind w:firstLineChars="100" w:firstLine="21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学号</w:t>
            </w:r>
          </w:p>
        </w:tc>
        <w:tc>
          <w:tcPr>
            <w:tcW w:w="2606" w:type="dxa"/>
            <w:gridSpan w:val="3"/>
            <w:vAlign w:val="center"/>
          </w:tcPr>
          <w:p w:rsidR="00F17F2E" w:rsidRPr="00EE590F" w:rsidRDefault="00F17F2E" w:rsidP="002F2AE5">
            <w:pPr>
              <w:spacing w:line="240" w:lineRule="exact"/>
              <w:ind w:firstLineChars="200" w:firstLine="420"/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c>
          <w:tcPr>
            <w:tcW w:w="1560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年级</w:t>
            </w:r>
          </w:p>
        </w:tc>
        <w:tc>
          <w:tcPr>
            <w:tcW w:w="1417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945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ind w:firstLineChars="100" w:firstLine="21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专业</w:t>
            </w: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申请</w:t>
            </w: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总学分</w:t>
            </w:r>
          </w:p>
        </w:tc>
        <w:tc>
          <w:tcPr>
            <w:tcW w:w="2606" w:type="dxa"/>
            <w:gridSpan w:val="3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rPr>
          <w:trHeight w:val="588"/>
        </w:trPr>
        <w:tc>
          <w:tcPr>
            <w:tcW w:w="850" w:type="dxa"/>
            <w:vMerge w:val="restart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学生申请材料</w:t>
            </w:r>
          </w:p>
          <w:p w:rsidR="00F17F2E" w:rsidRPr="00EE590F" w:rsidRDefault="00F17F2E" w:rsidP="002F2AE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2282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ind w:leftChars="-52" w:left="-109" w:firstLineChars="52" w:firstLine="109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成果名称</w:t>
            </w:r>
          </w:p>
        </w:tc>
        <w:tc>
          <w:tcPr>
            <w:tcW w:w="108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成果类别</w:t>
            </w: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获得日期</w:t>
            </w:r>
            <w:r w:rsidRPr="00EE590F">
              <w:rPr>
                <w:rFonts w:hint="eastAsia"/>
                <w:color w:val="000000"/>
                <w:szCs w:val="21"/>
              </w:rPr>
              <w:t xml:space="preserve">    </w:t>
            </w:r>
            <w:r w:rsidRPr="00EE590F">
              <w:rPr>
                <w:rFonts w:hint="eastAsia"/>
                <w:color w:val="000000"/>
                <w:szCs w:val="21"/>
              </w:rPr>
              <w:t>（某年某月）</w:t>
            </w:r>
          </w:p>
        </w:tc>
        <w:tc>
          <w:tcPr>
            <w:tcW w:w="2246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发证（文）单位</w:t>
            </w:r>
          </w:p>
        </w:tc>
        <w:tc>
          <w:tcPr>
            <w:tcW w:w="72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申请学分</w:t>
            </w:r>
          </w:p>
        </w:tc>
        <w:tc>
          <w:tcPr>
            <w:tcW w:w="90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学院认定学分</w:t>
            </w:r>
          </w:p>
        </w:tc>
      </w:tr>
      <w:tr w:rsidR="00F17F2E" w:rsidRPr="00EE590F" w:rsidTr="00B01E9F">
        <w:tc>
          <w:tcPr>
            <w:tcW w:w="850" w:type="dxa"/>
            <w:vMerge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46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c>
          <w:tcPr>
            <w:tcW w:w="850" w:type="dxa"/>
            <w:vMerge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46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c>
          <w:tcPr>
            <w:tcW w:w="850" w:type="dxa"/>
            <w:vMerge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46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c>
          <w:tcPr>
            <w:tcW w:w="850" w:type="dxa"/>
            <w:vMerge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46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c>
          <w:tcPr>
            <w:tcW w:w="850" w:type="dxa"/>
            <w:vMerge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F17F2E" w:rsidRPr="00EE590F" w:rsidRDefault="00F17F2E" w:rsidP="002F2AE5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246" w:type="dxa"/>
            <w:gridSpan w:val="2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rPr>
          <w:trHeight w:val="3244"/>
        </w:trPr>
        <w:tc>
          <w:tcPr>
            <w:tcW w:w="850" w:type="dxa"/>
            <w:vAlign w:val="center"/>
          </w:tcPr>
          <w:p w:rsidR="00F17F2E" w:rsidRPr="00EE590F" w:rsidRDefault="00F17F2E" w:rsidP="002F2AE5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学院认定意见</w:t>
            </w:r>
          </w:p>
        </w:tc>
        <w:tc>
          <w:tcPr>
            <w:tcW w:w="9469" w:type="dxa"/>
            <w:gridSpan w:val="9"/>
            <w:vAlign w:val="center"/>
          </w:tcPr>
          <w:p w:rsidR="00F17F2E" w:rsidRPr="00EE590F" w:rsidRDefault="00F17F2E" w:rsidP="002F2AE5">
            <w:pPr>
              <w:spacing w:line="240" w:lineRule="exact"/>
              <w:ind w:right="42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ind w:right="420" w:firstLineChars="200" w:firstLine="42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经审核，建议给予该生创新创业学分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 </w:t>
            </w:r>
            <w:r w:rsidRPr="00EE590F">
              <w:rPr>
                <w:rFonts w:hint="eastAsia"/>
                <w:color w:val="000000"/>
                <w:szCs w:val="21"/>
              </w:rPr>
              <w:t>学分。</w:t>
            </w:r>
          </w:p>
          <w:p w:rsidR="00F17F2E" w:rsidRPr="00EE590F" w:rsidRDefault="00F17F2E" w:rsidP="002F2AE5">
            <w:pPr>
              <w:spacing w:line="240" w:lineRule="exact"/>
              <w:ind w:right="42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ind w:right="42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ind w:right="42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ind w:right="420" w:firstLineChars="2900" w:firstLine="609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学院分管领导（签字）：</w:t>
            </w:r>
          </w:p>
          <w:p w:rsidR="00F17F2E" w:rsidRPr="00EE590F" w:rsidRDefault="00F17F2E" w:rsidP="002F2AE5">
            <w:pPr>
              <w:spacing w:line="240" w:lineRule="exact"/>
              <w:ind w:right="420" w:firstLineChars="2900" w:firstLine="609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学院（盖章）：</w:t>
            </w:r>
          </w:p>
          <w:p w:rsidR="00F17F2E" w:rsidRPr="00EE590F" w:rsidRDefault="00F17F2E" w:rsidP="002F2AE5">
            <w:pPr>
              <w:spacing w:line="240" w:lineRule="exact"/>
              <w:ind w:right="420" w:firstLineChars="2900" w:firstLine="609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月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F17F2E" w:rsidRPr="00EE590F" w:rsidTr="00B01E9F">
        <w:trPr>
          <w:trHeight w:val="2092"/>
        </w:trPr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教务处</w:t>
            </w:r>
          </w:p>
          <w:p w:rsidR="00F17F2E" w:rsidRPr="00EE590F" w:rsidRDefault="00F17F2E" w:rsidP="002F2AE5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意见</w:t>
            </w:r>
          </w:p>
          <w:p w:rsidR="00F17F2E" w:rsidRPr="00EE590F" w:rsidRDefault="00F17F2E" w:rsidP="002F2AE5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469" w:type="dxa"/>
            <w:gridSpan w:val="9"/>
            <w:vAlign w:val="center"/>
          </w:tcPr>
          <w:p w:rsidR="00F17F2E" w:rsidRPr="00EE590F" w:rsidRDefault="00F17F2E" w:rsidP="002F2AE5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ind w:right="420" w:firstLineChars="2850" w:firstLine="5985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教务处（盖章）：</w:t>
            </w:r>
          </w:p>
          <w:p w:rsidR="00F17F2E" w:rsidRPr="00EE590F" w:rsidRDefault="00F17F2E" w:rsidP="002F2AE5">
            <w:pPr>
              <w:spacing w:line="240" w:lineRule="exact"/>
              <w:ind w:firstLineChars="2500" w:firstLine="525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240" w:lineRule="exact"/>
              <w:ind w:firstLineChars="2900" w:firstLine="609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月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F17F2E" w:rsidRDefault="00F17F2E" w:rsidP="002F2AE5">
      <w:pPr>
        <w:ind w:leftChars="-197" w:left="-159" w:hangingChars="121" w:hanging="255"/>
        <w:rPr>
          <w:rFonts w:hint="eastAsia"/>
          <w:color w:val="000000"/>
        </w:rPr>
      </w:pPr>
      <w:r>
        <w:rPr>
          <w:rFonts w:hint="eastAsia"/>
          <w:b/>
          <w:color w:val="000000"/>
        </w:rPr>
        <w:t>1</w:t>
      </w:r>
      <w:r>
        <w:rPr>
          <w:rFonts w:hint="eastAsia"/>
          <w:b/>
          <w:color w:val="000000"/>
        </w:rPr>
        <w:t>．成果类别：</w:t>
      </w:r>
      <w:r>
        <w:rPr>
          <w:rFonts w:hint="eastAsia"/>
          <w:color w:val="000000"/>
        </w:rPr>
        <w:t>按类填写创新创业竞赛奖、创新创业计划项目、学术论文（著作）、专利、创业实践、社会实践等。</w:t>
      </w:r>
    </w:p>
    <w:p w:rsidR="00F17F2E" w:rsidRDefault="00F17F2E" w:rsidP="002F2AE5">
      <w:pPr>
        <w:ind w:leftChars="-197" w:left="-262" w:hangingChars="72" w:hanging="152"/>
        <w:rPr>
          <w:rFonts w:hint="eastAsia"/>
          <w:color w:val="000000"/>
        </w:rPr>
      </w:pPr>
      <w:r>
        <w:rPr>
          <w:rFonts w:hint="eastAsia"/>
          <w:b/>
          <w:color w:val="000000"/>
        </w:rPr>
        <w:t>2</w:t>
      </w:r>
      <w:r>
        <w:rPr>
          <w:rFonts w:hint="eastAsia"/>
          <w:b/>
          <w:color w:val="000000"/>
        </w:rPr>
        <w:t>．成果名称：</w:t>
      </w:r>
      <w:r>
        <w:rPr>
          <w:rFonts w:hint="eastAsia"/>
          <w:color w:val="000000"/>
        </w:rPr>
        <w:t>填全称，竞赛获奖名称、获奖等级；学术论文（著作）全称、作者排名；专利名称、作者排名、创业实践名称、获得奖励荣誉；社会实践名称、获得奖励等。</w:t>
      </w:r>
    </w:p>
    <w:p w:rsidR="00F17F2E" w:rsidRDefault="00F17F2E" w:rsidP="002F2AE5">
      <w:pPr>
        <w:ind w:leftChars="-211" w:left="-236" w:hangingChars="98" w:hanging="207"/>
        <w:rPr>
          <w:color w:val="000000"/>
        </w:rPr>
        <w:sectPr w:rsidR="00F17F2E" w:rsidSect="00B01E9F">
          <w:footerReference w:type="even" r:id="rId6"/>
          <w:footerReference w:type="default" r:id="rId7"/>
          <w:pgSz w:w="11906" w:h="16838"/>
          <w:pgMar w:top="2098" w:right="1474" w:bottom="1702" w:left="1588" w:header="851" w:footer="992" w:gutter="0"/>
          <w:pgNumType w:fmt="numberInDash"/>
          <w:cols w:space="720"/>
          <w:docGrid w:type="lines" w:linePitch="312"/>
        </w:sectPr>
      </w:pPr>
      <w:r>
        <w:rPr>
          <w:rFonts w:hint="eastAsia"/>
          <w:b/>
          <w:color w:val="000000"/>
        </w:rPr>
        <w:t>3</w:t>
      </w:r>
      <w:r>
        <w:rPr>
          <w:rFonts w:hint="eastAsia"/>
          <w:b/>
          <w:color w:val="000000"/>
        </w:rPr>
        <w:t>．发证（文）单位：</w:t>
      </w:r>
      <w:r>
        <w:rPr>
          <w:rFonts w:hint="eastAsia"/>
          <w:color w:val="000000"/>
        </w:rPr>
        <w:t>学术论文填出版物名称、发表报刊名称（注明刊物类别，如</w:t>
      </w:r>
      <w:r>
        <w:rPr>
          <w:rFonts w:hint="eastAsia"/>
          <w:color w:val="000000"/>
        </w:rPr>
        <w:t>SCI</w:t>
      </w:r>
      <w:r>
        <w:rPr>
          <w:rFonts w:hint="eastAsia"/>
          <w:color w:val="000000"/>
        </w:rPr>
        <w:t>、中文核心等）；其他填写组织、认证、授奖部门或单位名称。</w:t>
      </w:r>
    </w:p>
    <w:p w:rsidR="00F17F2E" w:rsidRPr="00BE6FD5" w:rsidRDefault="00F17F2E" w:rsidP="002F2AE5">
      <w:pPr>
        <w:rPr>
          <w:rFonts w:ascii="方正黑体_GBK" w:eastAsia="方正黑体_GBK" w:hint="eastAsia"/>
          <w:color w:val="000000"/>
          <w:sz w:val="24"/>
        </w:rPr>
      </w:pPr>
      <w:r w:rsidRPr="00BE6FD5">
        <w:rPr>
          <w:rFonts w:ascii="方正黑体_GBK" w:eastAsia="方正黑体_GBK" w:hint="eastAsia"/>
          <w:color w:val="000000"/>
          <w:sz w:val="24"/>
        </w:rPr>
        <w:lastRenderedPageBreak/>
        <w:t>附件2</w:t>
      </w:r>
    </w:p>
    <w:p w:rsidR="00F17F2E" w:rsidRDefault="00F17F2E" w:rsidP="002F2AE5">
      <w:pPr>
        <w:rPr>
          <w:rFonts w:ascii="宋体" w:hint="eastAsia"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 xml:space="preserve">        </w:t>
      </w:r>
      <w:r>
        <w:rPr>
          <w:rFonts w:hint="eastAsia"/>
          <w:b/>
          <w:color w:val="000000"/>
          <w:sz w:val="30"/>
          <w:szCs w:val="30"/>
        </w:rPr>
        <w:t>重庆交通大学</w:t>
      </w:r>
      <w:r>
        <w:rPr>
          <w:rFonts w:ascii="宋体" w:hAnsi="宋体" w:hint="eastAsia"/>
          <w:b/>
          <w:bCs/>
          <w:color w:val="000000"/>
          <w:sz w:val="28"/>
          <w:szCs w:val="28"/>
          <w:u w:val="single"/>
        </w:rPr>
        <w:t xml:space="preserve">             </w:t>
      </w:r>
      <w:r>
        <w:rPr>
          <w:rFonts w:ascii="宋体" w:hAnsi="宋体" w:hint="eastAsia"/>
          <w:b/>
          <w:bCs/>
          <w:color w:val="000000"/>
          <w:sz w:val="28"/>
          <w:szCs w:val="28"/>
        </w:rPr>
        <w:t>学院（盖章）_______—</w:t>
      </w:r>
      <w:r>
        <w:rPr>
          <w:rFonts w:ascii="宋体" w:hAnsi="宋体" w:hint="eastAsia"/>
          <w:b/>
          <w:bCs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b/>
          <w:bCs/>
          <w:color w:val="000000"/>
          <w:sz w:val="28"/>
          <w:szCs w:val="28"/>
        </w:rPr>
        <w:t xml:space="preserve">学年大学生创新创业学分汇总表 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080"/>
        <w:gridCol w:w="1260"/>
        <w:gridCol w:w="1260"/>
        <w:gridCol w:w="3960"/>
        <w:gridCol w:w="1260"/>
        <w:gridCol w:w="1080"/>
        <w:gridCol w:w="2520"/>
        <w:gridCol w:w="1620"/>
        <w:gridCol w:w="1080"/>
      </w:tblGrid>
      <w:tr w:rsidR="00F17F2E">
        <w:trPr>
          <w:cantSplit/>
          <w:trHeight w:val="512"/>
        </w:trPr>
        <w:tc>
          <w:tcPr>
            <w:tcW w:w="54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学生姓名</w:t>
            </w: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学号</w:t>
            </w: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年级专业</w:t>
            </w: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成果名称</w:t>
            </w: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成果类别</w:t>
            </w: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获得日期</w:t>
            </w: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发证（文）单位</w:t>
            </w: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学院认定学分</w:t>
            </w: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认定</w:t>
            </w:r>
          </w:p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总学分</w:t>
            </w:r>
          </w:p>
        </w:tc>
      </w:tr>
      <w:tr w:rsidR="00F17F2E">
        <w:trPr>
          <w:cantSplit/>
          <w:trHeight w:val="273"/>
        </w:trPr>
        <w:tc>
          <w:tcPr>
            <w:tcW w:w="54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27"/>
        </w:trPr>
        <w:tc>
          <w:tcPr>
            <w:tcW w:w="54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58"/>
        </w:trPr>
        <w:tc>
          <w:tcPr>
            <w:tcW w:w="54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73"/>
        </w:trPr>
        <w:tc>
          <w:tcPr>
            <w:tcW w:w="54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27"/>
        </w:trPr>
        <w:tc>
          <w:tcPr>
            <w:tcW w:w="54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27"/>
        </w:trPr>
        <w:tc>
          <w:tcPr>
            <w:tcW w:w="54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27"/>
        </w:trPr>
        <w:tc>
          <w:tcPr>
            <w:tcW w:w="54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42"/>
        </w:trPr>
        <w:tc>
          <w:tcPr>
            <w:tcW w:w="54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364"/>
        </w:trPr>
        <w:tc>
          <w:tcPr>
            <w:tcW w:w="54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58"/>
        </w:trPr>
        <w:tc>
          <w:tcPr>
            <w:tcW w:w="54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73"/>
        </w:trPr>
        <w:tc>
          <w:tcPr>
            <w:tcW w:w="54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27"/>
        </w:trPr>
        <w:tc>
          <w:tcPr>
            <w:tcW w:w="54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412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12"/>
        </w:trPr>
        <w:tc>
          <w:tcPr>
            <w:tcW w:w="54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12"/>
        </w:trPr>
        <w:tc>
          <w:tcPr>
            <w:tcW w:w="54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288"/>
        </w:trPr>
        <w:tc>
          <w:tcPr>
            <w:tcW w:w="54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182"/>
        </w:trPr>
        <w:tc>
          <w:tcPr>
            <w:tcW w:w="54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F17F2E">
        <w:trPr>
          <w:cantSplit/>
          <w:trHeight w:val="182"/>
        </w:trPr>
        <w:tc>
          <w:tcPr>
            <w:tcW w:w="54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9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17F2E" w:rsidRDefault="00F17F2E" w:rsidP="002F2AE5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</w:tbl>
    <w:p w:rsidR="00F17F2E" w:rsidRDefault="00F17F2E" w:rsidP="002F2AE5">
      <w:pPr>
        <w:rPr>
          <w:color w:val="000000"/>
        </w:rPr>
      </w:pPr>
    </w:p>
    <w:p w:rsidR="00F17F2E" w:rsidRDefault="00F17F2E" w:rsidP="002F2AE5">
      <w:pPr>
        <w:rPr>
          <w:color w:val="000000"/>
        </w:rPr>
        <w:sectPr w:rsidR="00F17F2E" w:rsidSect="00B01E9F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AndChars" w:linePitch="312"/>
        </w:sectPr>
      </w:pPr>
    </w:p>
    <w:p w:rsidR="00F17F2E" w:rsidRPr="00BE6FD5" w:rsidRDefault="00F17F2E" w:rsidP="002F2AE5">
      <w:pPr>
        <w:rPr>
          <w:rFonts w:ascii="方正黑体_GBK" w:eastAsia="方正黑体_GBK" w:hint="eastAsia"/>
          <w:color w:val="000000"/>
          <w:sz w:val="24"/>
        </w:rPr>
      </w:pPr>
      <w:r w:rsidRPr="00BE6FD5">
        <w:rPr>
          <w:rFonts w:ascii="方正黑体_GBK" w:eastAsia="方正黑体_GBK" w:hint="eastAsia"/>
          <w:color w:val="000000"/>
          <w:sz w:val="24"/>
        </w:rPr>
        <w:lastRenderedPageBreak/>
        <w:t>附件3</w:t>
      </w:r>
    </w:p>
    <w:p w:rsidR="00F17F2E" w:rsidRDefault="00F17F2E" w:rsidP="002F2AE5">
      <w:pPr>
        <w:rPr>
          <w:rFonts w:hint="eastAsia"/>
          <w:b/>
          <w:color w:val="000000"/>
          <w:sz w:val="30"/>
          <w:szCs w:val="30"/>
        </w:rPr>
      </w:pPr>
      <w:r>
        <w:rPr>
          <w:rFonts w:hint="eastAsia"/>
          <w:color w:val="000000"/>
          <w:sz w:val="24"/>
        </w:rPr>
        <w:t xml:space="preserve">        </w:t>
      </w:r>
      <w:r>
        <w:rPr>
          <w:rFonts w:hint="eastAsia"/>
          <w:b/>
          <w:color w:val="000000"/>
          <w:sz w:val="30"/>
          <w:szCs w:val="30"/>
        </w:rPr>
        <w:t>重庆交通大学大学生创新创业学分转换申请表</w:t>
      </w:r>
    </w:p>
    <w:tbl>
      <w:tblPr>
        <w:tblW w:w="98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696"/>
        <w:gridCol w:w="1940"/>
        <w:gridCol w:w="1531"/>
        <w:gridCol w:w="1260"/>
        <w:gridCol w:w="2611"/>
      </w:tblGrid>
      <w:tr w:rsidR="00F17F2E" w:rsidRPr="00EE590F" w:rsidTr="00B01E9F">
        <w:trPr>
          <w:trHeight w:val="459"/>
        </w:trPr>
        <w:tc>
          <w:tcPr>
            <w:tcW w:w="851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</w:t>
            </w:r>
          </w:p>
        </w:tc>
        <w:tc>
          <w:tcPr>
            <w:tcW w:w="1696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940" w:type="dxa"/>
            <w:vAlign w:val="center"/>
          </w:tcPr>
          <w:p w:rsidR="00F17F2E" w:rsidRPr="00EE590F" w:rsidRDefault="00F17F2E" w:rsidP="002F2AE5">
            <w:pPr>
              <w:ind w:firstLineChars="100" w:firstLine="21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学号</w:t>
            </w:r>
          </w:p>
        </w:tc>
        <w:tc>
          <w:tcPr>
            <w:tcW w:w="2611" w:type="dxa"/>
            <w:vAlign w:val="center"/>
          </w:tcPr>
          <w:p w:rsidR="00F17F2E" w:rsidRPr="00EE590F" w:rsidRDefault="00F17F2E" w:rsidP="002F2AE5">
            <w:pPr>
              <w:ind w:firstLineChars="200" w:firstLine="420"/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c>
          <w:tcPr>
            <w:tcW w:w="851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年级</w:t>
            </w:r>
          </w:p>
        </w:tc>
        <w:tc>
          <w:tcPr>
            <w:tcW w:w="1696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940" w:type="dxa"/>
            <w:vAlign w:val="center"/>
          </w:tcPr>
          <w:p w:rsidR="00F17F2E" w:rsidRPr="00EE590F" w:rsidRDefault="00F17F2E" w:rsidP="002F2AE5">
            <w:pPr>
              <w:ind w:firstLineChars="100" w:firstLine="21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专业</w:t>
            </w:r>
          </w:p>
        </w:tc>
        <w:tc>
          <w:tcPr>
            <w:tcW w:w="1531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已获创新创业学分数</w:t>
            </w:r>
          </w:p>
        </w:tc>
        <w:tc>
          <w:tcPr>
            <w:tcW w:w="2611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rPr>
          <w:trHeight w:val="1431"/>
        </w:trPr>
        <w:tc>
          <w:tcPr>
            <w:tcW w:w="851" w:type="dxa"/>
            <w:vAlign w:val="center"/>
          </w:tcPr>
          <w:p w:rsidR="00BE6FD5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学生申请</w:t>
            </w:r>
          </w:p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事由</w:t>
            </w:r>
          </w:p>
        </w:tc>
        <w:tc>
          <w:tcPr>
            <w:tcW w:w="9038" w:type="dxa"/>
            <w:gridSpan w:val="5"/>
            <w:vAlign w:val="center"/>
          </w:tcPr>
          <w:p w:rsidR="00F17F2E" w:rsidRPr="00EE590F" w:rsidRDefault="00F17F2E" w:rsidP="002F2AE5">
            <w:pPr>
              <w:ind w:firstLineChars="200" w:firstLine="42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依据《重庆交通</w:t>
            </w:r>
            <w:r w:rsidRPr="00EE590F">
              <w:rPr>
                <w:color w:val="000000"/>
                <w:szCs w:val="21"/>
              </w:rPr>
              <w:t>大学创新创业学分</w:t>
            </w:r>
            <w:r w:rsidRPr="00EE590F">
              <w:rPr>
                <w:rFonts w:hint="eastAsia"/>
                <w:color w:val="000000"/>
                <w:szCs w:val="21"/>
              </w:rPr>
              <w:t>认定及转换</w:t>
            </w:r>
            <w:r w:rsidRPr="00EE590F">
              <w:rPr>
                <w:color w:val="000000"/>
                <w:szCs w:val="21"/>
              </w:rPr>
              <w:t>办法</w:t>
            </w:r>
            <w:r w:rsidRPr="00EE590F">
              <w:rPr>
                <w:rFonts w:hint="eastAsia"/>
                <w:color w:val="000000"/>
                <w:szCs w:val="21"/>
              </w:rPr>
              <w:t>（试行）》，本人已获创新创业学分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</w:t>
            </w:r>
            <w:r w:rsidRPr="00EE590F">
              <w:rPr>
                <w:rFonts w:hint="eastAsia"/>
                <w:color w:val="000000"/>
                <w:szCs w:val="21"/>
              </w:rPr>
              <w:t>分，自愿将其中的</w:t>
            </w:r>
          </w:p>
          <w:p w:rsidR="00F17F2E" w:rsidRPr="00EE590F" w:rsidRDefault="00F17F2E" w:rsidP="002F2AE5">
            <w:pPr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创新创业学分转换成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         </w:t>
            </w:r>
            <w:r w:rsidRPr="00EE590F">
              <w:rPr>
                <w:rFonts w:hint="eastAsia"/>
                <w:color w:val="000000"/>
                <w:szCs w:val="21"/>
              </w:rPr>
              <w:t>课程学分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</w:t>
            </w:r>
            <w:r w:rsidRPr="00EE590F">
              <w:rPr>
                <w:rFonts w:hint="eastAsia"/>
                <w:color w:val="000000"/>
                <w:szCs w:val="21"/>
              </w:rPr>
              <w:t>分。</w:t>
            </w:r>
          </w:p>
          <w:p w:rsidR="00F17F2E" w:rsidRPr="00EE590F" w:rsidRDefault="00F17F2E" w:rsidP="002F2AE5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F17F2E" w:rsidRPr="00EE590F" w:rsidTr="00B01E9F">
        <w:trPr>
          <w:trHeight w:val="2543"/>
        </w:trPr>
        <w:tc>
          <w:tcPr>
            <w:tcW w:w="851" w:type="dxa"/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课程所在系（部）意见</w:t>
            </w:r>
          </w:p>
        </w:tc>
        <w:tc>
          <w:tcPr>
            <w:tcW w:w="9038" w:type="dxa"/>
            <w:gridSpan w:val="5"/>
            <w:vAlign w:val="center"/>
          </w:tcPr>
          <w:p w:rsidR="00F17F2E" w:rsidRPr="00EE590F" w:rsidRDefault="00F17F2E" w:rsidP="002F2AE5">
            <w:pPr>
              <w:spacing w:line="360" w:lineRule="auto"/>
              <w:ind w:right="420" w:firstLineChars="200" w:firstLine="42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（主要从创新能力与课程相关性等方面考虑，通过组织评议方式评审，必要时可采取答辩方式综合考察）</w:t>
            </w:r>
          </w:p>
          <w:p w:rsidR="00F17F2E" w:rsidRPr="00EE590F" w:rsidRDefault="00F17F2E" w:rsidP="002F2AE5">
            <w:pPr>
              <w:ind w:right="42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ind w:right="42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ind w:right="420" w:firstLineChars="2900" w:firstLine="609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系（部）主任（签字）：</w:t>
            </w:r>
          </w:p>
          <w:p w:rsidR="00F17F2E" w:rsidRPr="00EE590F" w:rsidRDefault="00F17F2E" w:rsidP="002F2AE5">
            <w:pPr>
              <w:ind w:right="420" w:firstLineChars="2500" w:firstLine="525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ind w:right="420" w:firstLineChars="2900" w:firstLine="6090"/>
              <w:jc w:val="right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月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F17F2E" w:rsidRPr="00EE590F" w:rsidTr="00B01E9F">
        <w:trPr>
          <w:trHeight w:val="2980"/>
        </w:trPr>
        <w:tc>
          <w:tcPr>
            <w:tcW w:w="851" w:type="dxa"/>
            <w:vAlign w:val="center"/>
          </w:tcPr>
          <w:p w:rsidR="00F17F2E" w:rsidRPr="00EE590F" w:rsidRDefault="00F17F2E" w:rsidP="002F2AE5">
            <w:pPr>
              <w:rPr>
                <w:rFonts w:hint="eastAsia"/>
                <w:color w:val="000000"/>
                <w:szCs w:val="21"/>
              </w:rPr>
            </w:pPr>
          </w:p>
          <w:p w:rsidR="00B01E9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</w:t>
            </w:r>
          </w:p>
          <w:p w:rsidR="00BE6FD5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认定</w:t>
            </w:r>
          </w:p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意见</w:t>
            </w:r>
          </w:p>
        </w:tc>
        <w:tc>
          <w:tcPr>
            <w:tcW w:w="9038" w:type="dxa"/>
            <w:gridSpan w:val="5"/>
            <w:vAlign w:val="center"/>
          </w:tcPr>
          <w:p w:rsidR="00F17F2E" w:rsidRPr="00EE590F" w:rsidRDefault="00F17F2E" w:rsidP="002F2AE5">
            <w:pPr>
              <w:ind w:right="42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360" w:lineRule="auto"/>
              <w:ind w:right="420" w:firstLineChars="200" w:firstLine="420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通过评审，同意该生将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</w:t>
            </w:r>
            <w:r w:rsidRPr="00EE590F">
              <w:rPr>
                <w:rFonts w:hint="eastAsia"/>
                <w:color w:val="000000"/>
                <w:szCs w:val="21"/>
              </w:rPr>
              <w:t>分创新创业学分转换成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             </w:t>
            </w:r>
            <w:r w:rsidRPr="00EE590F">
              <w:rPr>
                <w:rFonts w:hint="eastAsia"/>
                <w:color w:val="000000"/>
                <w:szCs w:val="21"/>
              </w:rPr>
              <w:t>课程学分</w:t>
            </w:r>
            <w:r w:rsidRPr="00EE590F">
              <w:rPr>
                <w:rFonts w:hint="eastAsia"/>
                <w:color w:val="000000"/>
                <w:szCs w:val="21"/>
              </w:rPr>
              <w:t xml:space="preserve">    </w:t>
            </w:r>
            <w:r w:rsidRPr="00EE590F">
              <w:rPr>
                <w:rFonts w:hint="eastAsia"/>
                <w:color w:val="000000"/>
                <w:szCs w:val="21"/>
                <w:u w:val="single"/>
              </w:rPr>
              <w:t xml:space="preserve">  </w:t>
            </w:r>
            <w:r w:rsidRPr="00EE590F">
              <w:rPr>
                <w:rFonts w:hint="eastAsia"/>
                <w:color w:val="000000"/>
                <w:szCs w:val="21"/>
              </w:rPr>
              <w:t>分。</w:t>
            </w:r>
          </w:p>
          <w:p w:rsidR="00F17F2E" w:rsidRPr="00EE590F" w:rsidRDefault="00F17F2E" w:rsidP="002F2AE5">
            <w:pPr>
              <w:ind w:right="420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spacing w:line="360" w:lineRule="auto"/>
              <w:ind w:right="420" w:firstLineChars="2403" w:firstLine="5046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学院分管领导（签字）：</w:t>
            </w:r>
          </w:p>
          <w:p w:rsidR="00F17F2E" w:rsidRPr="00EE590F" w:rsidRDefault="00F17F2E" w:rsidP="002F2AE5">
            <w:pPr>
              <w:spacing w:line="360" w:lineRule="auto"/>
              <w:ind w:right="420" w:firstLineChars="2403" w:firstLine="5046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学院（盖章）：</w:t>
            </w:r>
          </w:p>
          <w:p w:rsidR="00F17F2E" w:rsidRPr="00EE590F" w:rsidRDefault="00F17F2E" w:rsidP="002F2AE5">
            <w:pPr>
              <w:spacing w:line="360" w:lineRule="auto"/>
              <w:ind w:right="420" w:firstLineChars="2403" w:firstLine="5046"/>
              <w:jc w:val="right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月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F17F2E" w:rsidRPr="00EE590F" w:rsidTr="00B01E9F">
        <w:trPr>
          <w:trHeight w:val="26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教务处</w:t>
            </w:r>
          </w:p>
          <w:p w:rsidR="00F17F2E" w:rsidRPr="00EE590F" w:rsidRDefault="00F17F2E" w:rsidP="002F2AE5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意见</w:t>
            </w:r>
          </w:p>
          <w:p w:rsidR="00F17F2E" w:rsidRPr="00EE590F" w:rsidRDefault="00F17F2E" w:rsidP="002F2AE5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038" w:type="dxa"/>
            <w:gridSpan w:val="5"/>
            <w:vAlign w:val="center"/>
          </w:tcPr>
          <w:p w:rsidR="00F17F2E" w:rsidRPr="00EE590F" w:rsidRDefault="00F17F2E" w:rsidP="002F2AE5">
            <w:pPr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ind w:right="420" w:firstLineChars="2403" w:firstLine="5046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教务处（盖章）：</w:t>
            </w:r>
          </w:p>
          <w:p w:rsidR="00F17F2E" w:rsidRPr="00EE590F" w:rsidRDefault="00F17F2E" w:rsidP="002F2AE5">
            <w:pPr>
              <w:ind w:firstLineChars="2403" w:firstLine="5046"/>
              <w:rPr>
                <w:rFonts w:hint="eastAsia"/>
                <w:color w:val="000000"/>
                <w:szCs w:val="21"/>
              </w:rPr>
            </w:pPr>
          </w:p>
          <w:p w:rsidR="00F17F2E" w:rsidRPr="00EE590F" w:rsidRDefault="00F17F2E" w:rsidP="002F2AE5">
            <w:pPr>
              <w:ind w:firstLineChars="2403" w:firstLine="5046"/>
              <w:jc w:val="right"/>
              <w:rPr>
                <w:rFonts w:hint="eastAsia"/>
                <w:color w:val="000000"/>
                <w:szCs w:val="21"/>
              </w:rPr>
            </w:pPr>
            <w:r w:rsidRPr="00EE590F">
              <w:rPr>
                <w:rFonts w:hint="eastAsia"/>
                <w:color w:val="000000"/>
                <w:szCs w:val="21"/>
              </w:rPr>
              <w:t>年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月</w:t>
            </w:r>
            <w:r w:rsidRPr="00EE590F">
              <w:rPr>
                <w:rFonts w:hint="eastAsia"/>
                <w:color w:val="000000"/>
                <w:szCs w:val="21"/>
              </w:rPr>
              <w:t xml:space="preserve">   </w:t>
            </w:r>
            <w:r w:rsidRPr="00EE590F"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B01E9F" w:rsidRDefault="00B01E9F" w:rsidP="00B01E9F"/>
    <w:p w:rsidR="00B01E9F" w:rsidRDefault="00B01E9F" w:rsidP="00B01E9F">
      <w:pPr>
        <w:spacing w:line="300" w:lineRule="exact"/>
        <w:rPr>
          <w:rFonts w:eastAsia="仿宋_GB2312" w:hint="eastAsia"/>
        </w:rPr>
      </w:pPr>
      <w:r w:rsidRPr="00805180">
        <w:rPr>
          <w:rFonts w:eastAsia="仿宋_GB2312"/>
          <w:noProof/>
          <w:sz w:val="20"/>
        </w:rPr>
        <w:pict>
          <v:line id="_x0000_s1028" style="position:absolute;left:0;text-align:left;z-index:251658240" from="-40.5pt,4.15pt" to="441.4pt,4.7pt"/>
        </w:pict>
      </w:r>
    </w:p>
    <w:p w:rsidR="00B01E9F" w:rsidRPr="00B01E9F" w:rsidRDefault="00B01E9F" w:rsidP="00B01E9F">
      <w:pPr>
        <w:spacing w:line="300" w:lineRule="exact"/>
        <w:ind w:leftChars="-337" w:left="-708"/>
        <w:rPr>
          <w:rFonts w:eastAsia="仿宋_GB2312" w:hint="eastAsia"/>
        </w:rPr>
      </w:pPr>
      <w:r>
        <w:rPr>
          <w:rFonts w:ascii="方正仿宋_GBK" w:hint="eastAsia"/>
          <w:sz w:val="28"/>
          <w:szCs w:val="28"/>
        </w:rPr>
        <w:t>重庆交通大学党政办公室</w:t>
      </w:r>
      <w:r w:rsidRPr="007B5349">
        <w:rPr>
          <w:rFonts w:ascii="方正仿宋_GBK" w:hint="eastAsia"/>
          <w:sz w:val="28"/>
          <w:szCs w:val="28"/>
        </w:rPr>
        <w:t xml:space="preserve">　　　</w:t>
      </w:r>
      <w:r w:rsidRPr="007B5349">
        <w:rPr>
          <w:rFonts w:ascii="方正仿宋_GBK" w:hint="eastAsia"/>
          <w:sz w:val="28"/>
          <w:szCs w:val="28"/>
        </w:rPr>
        <w:t xml:space="preserve"> </w:t>
      </w:r>
      <w:r w:rsidRPr="007B5349">
        <w:rPr>
          <w:rFonts w:ascii="方正仿宋_GBK" w:hint="eastAsia"/>
          <w:sz w:val="28"/>
          <w:szCs w:val="28"/>
        </w:rPr>
        <w:t xml:space="preserve">　</w:t>
      </w:r>
      <w:r w:rsidRPr="007B5349">
        <w:rPr>
          <w:rFonts w:ascii="方正仿宋_GBK" w:hint="eastAsia"/>
          <w:sz w:val="28"/>
          <w:szCs w:val="28"/>
        </w:rPr>
        <w:t xml:space="preserve">     </w:t>
      </w:r>
      <w:r>
        <w:rPr>
          <w:rFonts w:ascii="方正仿宋_GBK" w:hint="eastAsia"/>
          <w:sz w:val="28"/>
          <w:szCs w:val="28"/>
        </w:rPr>
        <w:t xml:space="preserve">           </w:t>
      </w:r>
      <w:r w:rsidRPr="00AE7750">
        <w:rPr>
          <w:color w:val="000000"/>
          <w:sz w:val="28"/>
          <w:szCs w:val="28"/>
        </w:rPr>
        <w:t>201</w:t>
      </w:r>
      <w:r w:rsidRPr="00AE7750">
        <w:rPr>
          <w:rFonts w:hint="eastAsia"/>
          <w:color w:val="000000"/>
          <w:sz w:val="28"/>
          <w:szCs w:val="28"/>
        </w:rPr>
        <w:t>6</w:t>
      </w:r>
      <w:r w:rsidRPr="00AE7750">
        <w:rPr>
          <w:color w:val="000000"/>
          <w:sz w:val="28"/>
          <w:szCs w:val="28"/>
        </w:rPr>
        <w:t>年</w:t>
      </w:r>
      <w:r w:rsidRPr="00AE7750">
        <w:rPr>
          <w:rFonts w:hint="eastAsia"/>
          <w:color w:val="000000"/>
          <w:sz w:val="28"/>
          <w:szCs w:val="28"/>
        </w:rPr>
        <w:t>5</w:t>
      </w:r>
      <w:r w:rsidRPr="00AE7750">
        <w:rPr>
          <w:color w:val="000000"/>
          <w:sz w:val="28"/>
          <w:szCs w:val="28"/>
        </w:rPr>
        <w:t>月</w:t>
      </w:r>
      <w:r w:rsidRPr="00AE7750">
        <w:rPr>
          <w:rFonts w:hint="eastAsia"/>
          <w:color w:val="000000"/>
          <w:sz w:val="28"/>
          <w:szCs w:val="28"/>
        </w:rPr>
        <w:t>9</w:t>
      </w:r>
      <w:r w:rsidRPr="00AE7750">
        <w:rPr>
          <w:color w:val="000000"/>
          <w:sz w:val="28"/>
          <w:szCs w:val="28"/>
        </w:rPr>
        <w:t>日印</w:t>
      </w:r>
      <w:r w:rsidRPr="00AE7750">
        <w:rPr>
          <w:rFonts w:hint="eastAsia"/>
          <w:color w:val="000000"/>
          <w:sz w:val="28"/>
          <w:szCs w:val="28"/>
        </w:rPr>
        <w:t>发</w:t>
      </w:r>
    </w:p>
    <w:p w:rsidR="00B01E9F" w:rsidRPr="00B01E9F" w:rsidRDefault="00B01E9F" w:rsidP="002F2AE5">
      <w:pPr>
        <w:rPr>
          <w:rFonts w:hint="eastAsia"/>
          <w:color w:val="000000"/>
        </w:rPr>
      </w:pPr>
      <w:r w:rsidRPr="007B5349">
        <w:rPr>
          <w:rFonts w:ascii="方正仿宋_GBK" w:hint="eastAsia"/>
          <w:noProof/>
          <w:sz w:val="28"/>
          <w:szCs w:val="28"/>
        </w:rPr>
        <w:pict>
          <v:line id="_x0000_s1029" style="position:absolute;left:0;text-align:left;z-index:251659264" from="-40.5pt,14.75pt" to="441.4pt,15.6pt"/>
        </w:pict>
      </w:r>
    </w:p>
    <w:sectPr w:rsidR="00B01E9F" w:rsidRPr="00B01E9F" w:rsidSect="00B01E9F">
      <w:pgSz w:w="11906" w:h="16838"/>
      <w:pgMar w:top="1440" w:right="1274" w:bottom="1440" w:left="1797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02A" w:rsidRDefault="00B0202A">
      <w:r>
        <w:separator/>
      </w:r>
    </w:p>
  </w:endnote>
  <w:endnote w:type="continuationSeparator" w:id="0">
    <w:p w:rsidR="00B0202A" w:rsidRDefault="00B0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E9F" w:rsidRPr="00B01E9F" w:rsidRDefault="00B01E9F" w:rsidP="00B01E9F">
    <w:pPr>
      <w:pStyle w:val="a4"/>
      <w:ind w:firstLineChars="150" w:firstLine="360"/>
      <w:rPr>
        <w:rFonts w:ascii="方正仿宋_GBK" w:eastAsia="方正仿宋_GBK" w:hint="eastAsia"/>
        <w:sz w:val="24"/>
        <w:szCs w:val="24"/>
      </w:rPr>
    </w:pPr>
    <w:r w:rsidRPr="00B01E9F">
      <w:rPr>
        <w:rFonts w:ascii="方正仿宋_GBK" w:eastAsia="方正仿宋_GBK" w:hint="eastAsia"/>
        <w:sz w:val="24"/>
        <w:szCs w:val="24"/>
      </w:rPr>
      <w:fldChar w:fldCharType="begin"/>
    </w:r>
    <w:r w:rsidRPr="00B01E9F">
      <w:rPr>
        <w:rFonts w:ascii="方正仿宋_GBK" w:eastAsia="方正仿宋_GBK" w:hint="eastAsia"/>
        <w:sz w:val="24"/>
        <w:szCs w:val="24"/>
      </w:rPr>
      <w:instrText xml:space="preserve"> PAGE   \* MERGEFORMAT </w:instrText>
    </w:r>
    <w:r w:rsidRPr="00B01E9F">
      <w:rPr>
        <w:rFonts w:ascii="方正仿宋_GBK" w:eastAsia="方正仿宋_GBK" w:hint="eastAsia"/>
        <w:sz w:val="24"/>
        <w:szCs w:val="24"/>
      </w:rPr>
      <w:fldChar w:fldCharType="separate"/>
    </w:r>
    <w:r w:rsidR="00EC0AC5" w:rsidRPr="00EC0AC5">
      <w:rPr>
        <w:rFonts w:ascii="方正仿宋_GBK" w:eastAsia="方正仿宋_GBK"/>
        <w:noProof/>
        <w:sz w:val="24"/>
        <w:szCs w:val="24"/>
        <w:lang w:val="zh-CN"/>
      </w:rPr>
      <w:t>-</w:t>
    </w:r>
    <w:r w:rsidR="00EC0AC5">
      <w:rPr>
        <w:rFonts w:ascii="方正仿宋_GBK" w:eastAsia="方正仿宋_GBK"/>
        <w:noProof/>
        <w:sz w:val="24"/>
        <w:szCs w:val="24"/>
      </w:rPr>
      <w:t xml:space="preserve"> 8 -</w:t>
    </w:r>
    <w:r w:rsidRPr="00B01E9F">
      <w:rPr>
        <w:rFonts w:ascii="方正仿宋_GBK" w:eastAsia="方正仿宋_GBK" w:hint="eastAsia"/>
        <w:sz w:val="24"/>
        <w:szCs w:val="24"/>
      </w:rPr>
      <w:fldChar w:fldCharType="end"/>
    </w:r>
  </w:p>
  <w:p w:rsidR="00B01E9F" w:rsidRDefault="00B01E9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E9F" w:rsidRPr="00B01E9F" w:rsidRDefault="00B01E9F" w:rsidP="00B01E9F">
    <w:pPr>
      <w:pStyle w:val="a4"/>
      <w:ind w:right="240"/>
      <w:jc w:val="right"/>
      <w:rPr>
        <w:rFonts w:ascii="方正仿宋_GBK" w:eastAsia="方正仿宋_GBK" w:hint="eastAsia"/>
        <w:sz w:val="24"/>
        <w:szCs w:val="24"/>
      </w:rPr>
    </w:pPr>
    <w:r w:rsidRPr="00B01E9F">
      <w:rPr>
        <w:rFonts w:ascii="方正仿宋_GBK" w:eastAsia="方正仿宋_GBK" w:hint="eastAsia"/>
        <w:sz w:val="24"/>
        <w:szCs w:val="24"/>
      </w:rPr>
      <w:fldChar w:fldCharType="begin"/>
    </w:r>
    <w:r w:rsidRPr="00B01E9F">
      <w:rPr>
        <w:rFonts w:ascii="方正仿宋_GBK" w:eastAsia="方正仿宋_GBK" w:hint="eastAsia"/>
        <w:sz w:val="24"/>
        <w:szCs w:val="24"/>
      </w:rPr>
      <w:instrText xml:space="preserve"> PAGE   \* MERGEFORMAT </w:instrText>
    </w:r>
    <w:r w:rsidRPr="00B01E9F">
      <w:rPr>
        <w:rFonts w:ascii="方正仿宋_GBK" w:eastAsia="方正仿宋_GBK" w:hint="eastAsia"/>
        <w:sz w:val="24"/>
        <w:szCs w:val="24"/>
      </w:rPr>
      <w:fldChar w:fldCharType="separate"/>
    </w:r>
    <w:r w:rsidR="00EC0AC5" w:rsidRPr="00EC0AC5">
      <w:rPr>
        <w:rFonts w:ascii="方正仿宋_GBK" w:eastAsia="方正仿宋_GBK"/>
        <w:noProof/>
        <w:sz w:val="24"/>
        <w:szCs w:val="24"/>
        <w:lang w:val="zh-CN"/>
      </w:rPr>
      <w:t>-</w:t>
    </w:r>
    <w:r w:rsidR="00EC0AC5">
      <w:rPr>
        <w:rFonts w:ascii="方正仿宋_GBK" w:eastAsia="方正仿宋_GBK"/>
        <w:noProof/>
        <w:sz w:val="24"/>
        <w:szCs w:val="24"/>
      </w:rPr>
      <w:t xml:space="preserve"> 1 -</w:t>
    </w:r>
    <w:r w:rsidRPr="00B01E9F">
      <w:rPr>
        <w:rFonts w:ascii="方正仿宋_GBK" w:eastAsia="方正仿宋_GBK" w:hint="eastAsia"/>
        <w:sz w:val="24"/>
        <w:szCs w:val="24"/>
      </w:rPr>
      <w:fldChar w:fldCharType="end"/>
    </w:r>
  </w:p>
  <w:p w:rsidR="00F17F2E" w:rsidRDefault="00F17F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02A" w:rsidRDefault="00B0202A">
      <w:r>
        <w:separator/>
      </w:r>
    </w:p>
  </w:footnote>
  <w:footnote w:type="continuationSeparator" w:id="0">
    <w:p w:rsidR="00B0202A" w:rsidRDefault="00B020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F52A4D"/>
    <w:rsid w:val="000067BE"/>
    <w:rsid w:val="00035223"/>
    <w:rsid w:val="0005359E"/>
    <w:rsid w:val="00061F9C"/>
    <w:rsid w:val="00062A33"/>
    <w:rsid w:val="00062D2B"/>
    <w:rsid w:val="00066B1B"/>
    <w:rsid w:val="00067B4F"/>
    <w:rsid w:val="00072181"/>
    <w:rsid w:val="00073BEA"/>
    <w:rsid w:val="000741E9"/>
    <w:rsid w:val="00076F3C"/>
    <w:rsid w:val="000A7E5B"/>
    <w:rsid w:val="000C1AB4"/>
    <w:rsid w:val="000C3DA8"/>
    <w:rsid w:val="000F2F14"/>
    <w:rsid w:val="0010277A"/>
    <w:rsid w:val="001232EB"/>
    <w:rsid w:val="0012604F"/>
    <w:rsid w:val="001350E3"/>
    <w:rsid w:val="00144C65"/>
    <w:rsid w:val="0015766D"/>
    <w:rsid w:val="00176F1E"/>
    <w:rsid w:val="001923F4"/>
    <w:rsid w:val="001B29E0"/>
    <w:rsid w:val="001B2C50"/>
    <w:rsid w:val="001B59FA"/>
    <w:rsid w:val="001B6F4E"/>
    <w:rsid w:val="001C012F"/>
    <w:rsid w:val="001C1AD5"/>
    <w:rsid w:val="001E1DB7"/>
    <w:rsid w:val="001F0F7A"/>
    <w:rsid w:val="001F5BD6"/>
    <w:rsid w:val="001F5FF4"/>
    <w:rsid w:val="00202F14"/>
    <w:rsid w:val="00203E25"/>
    <w:rsid w:val="00203F2F"/>
    <w:rsid w:val="00214160"/>
    <w:rsid w:val="002176D0"/>
    <w:rsid w:val="00217911"/>
    <w:rsid w:val="00234E21"/>
    <w:rsid w:val="002526C5"/>
    <w:rsid w:val="00256392"/>
    <w:rsid w:val="00261EEB"/>
    <w:rsid w:val="0027159A"/>
    <w:rsid w:val="002715E6"/>
    <w:rsid w:val="00275B3B"/>
    <w:rsid w:val="002834FB"/>
    <w:rsid w:val="002836E1"/>
    <w:rsid w:val="00284922"/>
    <w:rsid w:val="00287C3F"/>
    <w:rsid w:val="002B3507"/>
    <w:rsid w:val="002B4D3A"/>
    <w:rsid w:val="002C7032"/>
    <w:rsid w:val="002D0B76"/>
    <w:rsid w:val="002D24A6"/>
    <w:rsid w:val="002D2B0C"/>
    <w:rsid w:val="002D3291"/>
    <w:rsid w:val="002D4344"/>
    <w:rsid w:val="002E2F30"/>
    <w:rsid w:val="002E39DE"/>
    <w:rsid w:val="002F2AE5"/>
    <w:rsid w:val="00320FF5"/>
    <w:rsid w:val="00324BF9"/>
    <w:rsid w:val="003510FA"/>
    <w:rsid w:val="00361380"/>
    <w:rsid w:val="0036517E"/>
    <w:rsid w:val="00371D51"/>
    <w:rsid w:val="003839E1"/>
    <w:rsid w:val="003A58AE"/>
    <w:rsid w:val="003A6138"/>
    <w:rsid w:val="003B13DE"/>
    <w:rsid w:val="003B2216"/>
    <w:rsid w:val="003B607C"/>
    <w:rsid w:val="003C6A48"/>
    <w:rsid w:val="003E6A61"/>
    <w:rsid w:val="003E79BA"/>
    <w:rsid w:val="003F14C8"/>
    <w:rsid w:val="003F236B"/>
    <w:rsid w:val="003F5330"/>
    <w:rsid w:val="003F7076"/>
    <w:rsid w:val="00401EC1"/>
    <w:rsid w:val="00405632"/>
    <w:rsid w:val="00412C6C"/>
    <w:rsid w:val="00434F03"/>
    <w:rsid w:val="00447963"/>
    <w:rsid w:val="00457431"/>
    <w:rsid w:val="00470F48"/>
    <w:rsid w:val="004764D6"/>
    <w:rsid w:val="00487222"/>
    <w:rsid w:val="00497B5D"/>
    <w:rsid w:val="004A4DBF"/>
    <w:rsid w:val="004C13D3"/>
    <w:rsid w:val="004D4CAA"/>
    <w:rsid w:val="004E59FE"/>
    <w:rsid w:val="004E77ED"/>
    <w:rsid w:val="004F1EBD"/>
    <w:rsid w:val="004F4D8B"/>
    <w:rsid w:val="005110F5"/>
    <w:rsid w:val="005125E0"/>
    <w:rsid w:val="00516B1D"/>
    <w:rsid w:val="005174EB"/>
    <w:rsid w:val="005246C6"/>
    <w:rsid w:val="00524805"/>
    <w:rsid w:val="0052615F"/>
    <w:rsid w:val="00544440"/>
    <w:rsid w:val="00544E47"/>
    <w:rsid w:val="00551756"/>
    <w:rsid w:val="005530C5"/>
    <w:rsid w:val="00565520"/>
    <w:rsid w:val="00570312"/>
    <w:rsid w:val="00572469"/>
    <w:rsid w:val="00573D34"/>
    <w:rsid w:val="00575DDC"/>
    <w:rsid w:val="00576CD8"/>
    <w:rsid w:val="005775B6"/>
    <w:rsid w:val="00582CA0"/>
    <w:rsid w:val="00596472"/>
    <w:rsid w:val="005C1615"/>
    <w:rsid w:val="005E051B"/>
    <w:rsid w:val="005F3865"/>
    <w:rsid w:val="005F7DE4"/>
    <w:rsid w:val="00607772"/>
    <w:rsid w:val="00610509"/>
    <w:rsid w:val="00612AC7"/>
    <w:rsid w:val="006163FA"/>
    <w:rsid w:val="006353C9"/>
    <w:rsid w:val="006611A7"/>
    <w:rsid w:val="00664B9C"/>
    <w:rsid w:val="0067262D"/>
    <w:rsid w:val="00676FF3"/>
    <w:rsid w:val="006A4DDB"/>
    <w:rsid w:val="006C58A9"/>
    <w:rsid w:val="006D78BE"/>
    <w:rsid w:val="006F70CB"/>
    <w:rsid w:val="006F7B4B"/>
    <w:rsid w:val="00714D90"/>
    <w:rsid w:val="0072514F"/>
    <w:rsid w:val="00735B17"/>
    <w:rsid w:val="007464B3"/>
    <w:rsid w:val="00757658"/>
    <w:rsid w:val="00760DE0"/>
    <w:rsid w:val="0078375A"/>
    <w:rsid w:val="007838CC"/>
    <w:rsid w:val="0079197A"/>
    <w:rsid w:val="00795B5B"/>
    <w:rsid w:val="007A0124"/>
    <w:rsid w:val="007A0E46"/>
    <w:rsid w:val="007A4B27"/>
    <w:rsid w:val="007A6A5B"/>
    <w:rsid w:val="007C0E72"/>
    <w:rsid w:val="007E54BE"/>
    <w:rsid w:val="007E6EA1"/>
    <w:rsid w:val="007F7F1F"/>
    <w:rsid w:val="0080302A"/>
    <w:rsid w:val="00804BF0"/>
    <w:rsid w:val="00823D67"/>
    <w:rsid w:val="0083514A"/>
    <w:rsid w:val="00852245"/>
    <w:rsid w:val="008812E0"/>
    <w:rsid w:val="008814D7"/>
    <w:rsid w:val="00881965"/>
    <w:rsid w:val="008830AA"/>
    <w:rsid w:val="008A09BF"/>
    <w:rsid w:val="008A1431"/>
    <w:rsid w:val="008A3117"/>
    <w:rsid w:val="008A48BC"/>
    <w:rsid w:val="008B0797"/>
    <w:rsid w:val="008B48A8"/>
    <w:rsid w:val="008B4B49"/>
    <w:rsid w:val="008B68B8"/>
    <w:rsid w:val="008C081B"/>
    <w:rsid w:val="008C2015"/>
    <w:rsid w:val="008C7835"/>
    <w:rsid w:val="008D1230"/>
    <w:rsid w:val="008D5D4B"/>
    <w:rsid w:val="008D6FC6"/>
    <w:rsid w:val="00902F62"/>
    <w:rsid w:val="00906888"/>
    <w:rsid w:val="00907640"/>
    <w:rsid w:val="0091218C"/>
    <w:rsid w:val="0092322B"/>
    <w:rsid w:val="009237AD"/>
    <w:rsid w:val="009510A1"/>
    <w:rsid w:val="00951DA0"/>
    <w:rsid w:val="00952FC6"/>
    <w:rsid w:val="009726AA"/>
    <w:rsid w:val="00981294"/>
    <w:rsid w:val="00991487"/>
    <w:rsid w:val="009930F4"/>
    <w:rsid w:val="009B0004"/>
    <w:rsid w:val="009B0AAA"/>
    <w:rsid w:val="009B1048"/>
    <w:rsid w:val="009B3924"/>
    <w:rsid w:val="009B5502"/>
    <w:rsid w:val="009B5E1B"/>
    <w:rsid w:val="009C7087"/>
    <w:rsid w:val="009D0660"/>
    <w:rsid w:val="009D1342"/>
    <w:rsid w:val="009D1A50"/>
    <w:rsid w:val="009D7BB6"/>
    <w:rsid w:val="009F3DD6"/>
    <w:rsid w:val="009F4700"/>
    <w:rsid w:val="00A03F5A"/>
    <w:rsid w:val="00A068A2"/>
    <w:rsid w:val="00A31107"/>
    <w:rsid w:val="00A37CC8"/>
    <w:rsid w:val="00A453EA"/>
    <w:rsid w:val="00A54D12"/>
    <w:rsid w:val="00A60334"/>
    <w:rsid w:val="00A62F4D"/>
    <w:rsid w:val="00A73900"/>
    <w:rsid w:val="00A86033"/>
    <w:rsid w:val="00A8790B"/>
    <w:rsid w:val="00A92139"/>
    <w:rsid w:val="00AA202A"/>
    <w:rsid w:val="00AA4362"/>
    <w:rsid w:val="00AB6F68"/>
    <w:rsid w:val="00AC0F61"/>
    <w:rsid w:val="00AE54F1"/>
    <w:rsid w:val="00AE6045"/>
    <w:rsid w:val="00AE6F8D"/>
    <w:rsid w:val="00AE7BFE"/>
    <w:rsid w:val="00AF1125"/>
    <w:rsid w:val="00B01E9F"/>
    <w:rsid w:val="00B0202A"/>
    <w:rsid w:val="00B11D7E"/>
    <w:rsid w:val="00B127F9"/>
    <w:rsid w:val="00B2124B"/>
    <w:rsid w:val="00B227EC"/>
    <w:rsid w:val="00B52BBB"/>
    <w:rsid w:val="00B53DB1"/>
    <w:rsid w:val="00B61731"/>
    <w:rsid w:val="00B62EAB"/>
    <w:rsid w:val="00B63A67"/>
    <w:rsid w:val="00B744C5"/>
    <w:rsid w:val="00B8288B"/>
    <w:rsid w:val="00B838AF"/>
    <w:rsid w:val="00B90922"/>
    <w:rsid w:val="00B91851"/>
    <w:rsid w:val="00B91B1C"/>
    <w:rsid w:val="00B9581F"/>
    <w:rsid w:val="00BB031A"/>
    <w:rsid w:val="00BB2688"/>
    <w:rsid w:val="00BB7842"/>
    <w:rsid w:val="00BD6A6E"/>
    <w:rsid w:val="00BE14D6"/>
    <w:rsid w:val="00BE581B"/>
    <w:rsid w:val="00BE5AD9"/>
    <w:rsid w:val="00BE6FD5"/>
    <w:rsid w:val="00BF1159"/>
    <w:rsid w:val="00C06D9F"/>
    <w:rsid w:val="00C11D5F"/>
    <w:rsid w:val="00C123FE"/>
    <w:rsid w:val="00C14839"/>
    <w:rsid w:val="00C350EF"/>
    <w:rsid w:val="00C43826"/>
    <w:rsid w:val="00C5231A"/>
    <w:rsid w:val="00C757B8"/>
    <w:rsid w:val="00C8749C"/>
    <w:rsid w:val="00C9697D"/>
    <w:rsid w:val="00CA7DEB"/>
    <w:rsid w:val="00CB033F"/>
    <w:rsid w:val="00CB31FD"/>
    <w:rsid w:val="00CC4A63"/>
    <w:rsid w:val="00CF4206"/>
    <w:rsid w:val="00CF76AF"/>
    <w:rsid w:val="00D050D7"/>
    <w:rsid w:val="00D06DB1"/>
    <w:rsid w:val="00D151AE"/>
    <w:rsid w:val="00D15F86"/>
    <w:rsid w:val="00D201C6"/>
    <w:rsid w:val="00D266AA"/>
    <w:rsid w:val="00D31CEA"/>
    <w:rsid w:val="00D34F62"/>
    <w:rsid w:val="00D55CA9"/>
    <w:rsid w:val="00D575B6"/>
    <w:rsid w:val="00D67BA5"/>
    <w:rsid w:val="00D733CF"/>
    <w:rsid w:val="00D832B5"/>
    <w:rsid w:val="00D84558"/>
    <w:rsid w:val="00DB1F99"/>
    <w:rsid w:val="00DB42A6"/>
    <w:rsid w:val="00DC481B"/>
    <w:rsid w:val="00DF0E6D"/>
    <w:rsid w:val="00E024D6"/>
    <w:rsid w:val="00E02FD1"/>
    <w:rsid w:val="00E16A32"/>
    <w:rsid w:val="00E2580A"/>
    <w:rsid w:val="00E26A4E"/>
    <w:rsid w:val="00E45AC6"/>
    <w:rsid w:val="00E66C96"/>
    <w:rsid w:val="00E7073F"/>
    <w:rsid w:val="00E71584"/>
    <w:rsid w:val="00E86C4A"/>
    <w:rsid w:val="00E90D14"/>
    <w:rsid w:val="00EA2C09"/>
    <w:rsid w:val="00EA3105"/>
    <w:rsid w:val="00EA4253"/>
    <w:rsid w:val="00EA799C"/>
    <w:rsid w:val="00EC0AC5"/>
    <w:rsid w:val="00EC3F8B"/>
    <w:rsid w:val="00EE590F"/>
    <w:rsid w:val="00EF0AD1"/>
    <w:rsid w:val="00EF5882"/>
    <w:rsid w:val="00EF76A7"/>
    <w:rsid w:val="00F051AA"/>
    <w:rsid w:val="00F14899"/>
    <w:rsid w:val="00F17F2E"/>
    <w:rsid w:val="00F2059B"/>
    <w:rsid w:val="00F30A8F"/>
    <w:rsid w:val="00F455A0"/>
    <w:rsid w:val="00F45977"/>
    <w:rsid w:val="00F52A4D"/>
    <w:rsid w:val="00F6294C"/>
    <w:rsid w:val="00F64922"/>
    <w:rsid w:val="00F64C35"/>
    <w:rsid w:val="00F80019"/>
    <w:rsid w:val="00F95C60"/>
    <w:rsid w:val="00FC1D10"/>
    <w:rsid w:val="00FC28A9"/>
    <w:rsid w:val="00FC2ED7"/>
    <w:rsid w:val="00FC306C"/>
    <w:rsid w:val="00FD30F9"/>
    <w:rsid w:val="00FD6E2F"/>
    <w:rsid w:val="00FE3290"/>
    <w:rsid w:val="01F54022"/>
    <w:rsid w:val="02F26EC0"/>
    <w:rsid w:val="0BD30641"/>
    <w:rsid w:val="0C0B2367"/>
    <w:rsid w:val="142850E0"/>
    <w:rsid w:val="15322927"/>
    <w:rsid w:val="156F18AA"/>
    <w:rsid w:val="180A20F6"/>
    <w:rsid w:val="19DB1C10"/>
    <w:rsid w:val="1A903173"/>
    <w:rsid w:val="29A00DD3"/>
    <w:rsid w:val="2E2619AB"/>
    <w:rsid w:val="2F8F55DA"/>
    <w:rsid w:val="346F2C56"/>
    <w:rsid w:val="37BC56B0"/>
    <w:rsid w:val="37C32197"/>
    <w:rsid w:val="40553BAA"/>
    <w:rsid w:val="41160DB3"/>
    <w:rsid w:val="414B4820"/>
    <w:rsid w:val="421656CC"/>
    <w:rsid w:val="44C379A8"/>
    <w:rsid w:val="4C586FE9"/>
    <w:rsid w:val="53537447"/>
    <w:rsid w:val="5E457C5E"/>
    <w:rsid w:val="620B3646"/>
    <w:rsid w:val="65B25422"/>
    <w:rsid w:val="661D651E"/>
    <w:rsid w:val="67C91B12"/>
    <w:rsid w:val="698E6952"/>
    <w:rsid w:val="6A4D065D"/>
    <w:rsid w:val="70343E5E"/>
    <w:rsid w:val="709B383F"/>
    <w:rsid w:val="72E9311F"/>
    <w:rsid w:val="76C50198"/>
    <w:rsid w:val="77FB4561"/>
    <w:rsid w:val="787A3B57"/>
    <w:rsid w:val="7E0E1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rsid w:val="00C757B8"/>
    <w:rPr>
      <w:sz w:val="18"/>
      <w:szCs w:val="18"/>
    </w:rPr>
  </w:style>
  <w:style w:type="character" w:customStyle="1" w:styleId="Char1">
    <w:name w:val="批注框文本 Char"/>
    <w:basedOn w:val="a0"/>
    <w:link w:val="a6"/>
    <w:rsid w:val="00C757B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495</Words>
  <Characters>2825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Company>sdu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附件3：山 东 大 学 文 件</dc:title>
  <dc:creator>Lenovo User</dc:creator>
  <cp:lastModifiedBy>admin</cp:lastModifiedBy>
  <cp:revision>2</cp:revision>
  <cp:lastPrinted>2016-05-12T02:56:00Z</cp:lastPrinted>
  <dcterms:created xsi:type="dcterms:W3CDTF">2016-05-13T07:56:00Z</dcterms:created>
  <dcterms:modified xsi:type="dcterms:W3CDTF">2016-05-13T07:56:00Z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